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1D3B61">
      <w:pPr>
        <w:pStyle w:val="4"/>
        <w:rPr>
          <w:rFonts w:ascii="Times New Roman"/>
          <w:sz w:val="20"/>
        </w:rPr>
      </w:pPr>
    </w:p>
    <w:p w14:paraId="487C6E4E">
      <w:pPr>
        <w:pStyle w:val="4"/>
        <w:rPr>
          <w:rFonts w:ascii="Times New Roman"/>
          <w:sz w:val="20"/>
        </w:rPr>
      </w:pPr>
    </w:p>
    <w:p w14:paraId="75FC388B">
      <w:pPr>
        <w:pStyle w:val="4"/>
        <w:rPr>
          <w:rFonts w:ascii="Times New Roman"/>
          <w:sz w:val="20"/>
        </w:rPr>
      </w:pPr>
    </w:p>
    <w:p w14:paraId="700988AB">
      <w:pPr>
        <w:pStyle w:val="4"/>
        <w:rPr>
          <w:rFonts w:ascii="Times New Roman"/>
          <w:sz w:val="20"/>
        </w:rPr>
      </w:pPr>
    </w:p>
    <w:p w14:paraId="087B19BA">
      <w:pPr>
        <w:pStyle w:val="5"/>
      </w:pPr>
      <w:r>
        <w:rPr>
          <w:spacing w:val="-13"/>
          <w:w w:val="95"/>
        </w:rPr>
        <w:t xml:space="preserve"> 第 </w:t>
      </w:r>
      <w:r>
        <w:rPr>
          <w:w w:val="95"/>
        </w:rPr>
        <w:t>1</w:t>
      </w:r>
      <w:r>
        <w:rPr>
          <w:rFonts w:hint="eastAsia"/>
          <w:w w:val="95"/>
          <w:lang w:val="en-US" w:eastAsia="zh-CN"/>
        </w:rPr>
        <w:t>5</w:t>
      </w:r>
      <w:r>
        <w:rPr>
          <w:spacing w:val="-22"/>
          <w:w w:val="95"/>
        </w:rPr>
        <w:t xml:space="preserve"> </w:t>
      </w:r>
      <w:r>
        <w:rPr>
          <w:w w:val="95"/>
        </w:rPr>
        <w:t>届中国教育机器人大</w:t>
      </w:r>
      <w:r>
        <w:rPr>
          <w:spacing w:val="-10"/>
          <w:w w:val="95"/>
        </w:rPr>
        <w:t>赛</w:t>
      </w:r>
    </w:p>
    <w:p w14:paraId="6A80F69B">
      <w:pPr>
        <w:spacing w:before="173"/>
        <w:ind w:left="1768"/>
        <w:rPr>
          <w:rFonts w:ascii="宋体" w:eastAsia="宋体"/>
          <w:b/>
          <w:sz w:val="44"/>
        </w:rPr>
      </w:pPr>
      <w:r>
        <w:rPr>
          <w:rFonts w:hint="eastAsia" w:ascii="宋体" w:eastAsia="宋体"/>
          <w:b/>
          <w:w w:val="95"/>
          <w:sz w:val="44"/>
        </w:rPr>
        <w:t>＂机器人擂台＂比赛规</w:t>
      </w:r>
      <w:r>
        <w:rPr>
          <w:rFonts w:hint="eastAsia" w:ascii="宋体" w:eastAsia="宋体"/>
          <w:b/>
          <w:spacing w:val="-10"/>
          <w:w w:val="95"/>
          <w:sz w:val="44"/>
        </w:rPr>
        <w:t>则</w:t>
      </w:r>
    </w:p>
    <w:p w14:paraId="6D199A47">
      <w:pPr>
        <w:pStyle w:val="2"/>
        <w:spacing w:before="137"/>
        <w:ind w:right="282" w:firstLine="0"/>
        <w:jc w:val="center"/>
      </w:pPr>
      <w:r>
        <w:t>Version:</w:t>
      </w:r>
      <w:r>
        <w:rPr>
          <w:spacing w:val="-20"/>
        </w:rPr>
        <w:t xml:space="preserve"> </w:t>
      </w:r>
      <w:r>
        <w:rPr>
          <w:spacing w:val="-5"/>
        </w:rPr>
        <w:t>4.0</w:t>
      </w:r>
    </w:p>
    <w:p w14:paraId="0CB9A69D">
      <w:pPr>
        <w:pStyle w:val="4"/>
        <w:rPr>
          <w:rFonts w:ascii="宋体"/>
          <w:b/>
          <w:sz w:val="32"/>
        </w:rPr>
      </w:pPr>
    </w:p>
    <w:p w14:paraId="58C05A01">
      <w:pPr>
        <w:pStyle w:val="4"/>
        <w:spacing w:before="7"/>
        <w:rPr>
          <w:rFonts w:ascii="宋体"/>
          <w:b/>
          <w:sz w:val="46"/>
        </w:rPr>
      </w:pPr>
    </w:p>
    <w:p w14:paraId="3E3A08C1">
      <w:pPr>
        <w:ind w:left="1782"/>
        <w:rPr>
          <w:rFonts w:ascii="宋体" w:eastAsia="宋体"/>
          <w:sz w:val="28"/>
        </w:rPr>
      </w:pPr>
      <w:r>
        <w:rPr>
          <w:rFonts w:ascii="宋体" w:eastAsia="宋体"/>
          <w:spacing w:val="-3"/>
          <w:sz w:val="28"/>
        </w:rPr>
        <w:t>适用于：大学本科组、大专高职和</w:t>
      </w:r>
      <w:r>
        <w:rPr>
          <w:rFonts w:hint="eastAsia" w:ascii="宋体" w:eastAsia="宋体"/>
          <w:spacing w:val="-3"/>
          <w:sz w:val="28"/>
          <w:lang w:val="en-US" w:eastAsia="zh-CN"/>
        </w:rPr>
        <w:t>中学</w:t>
      </w:r>
      <w:r>
        <w:rPr>
          <w:rFonts w:hint="eastAsia" w:ascii="宋体" w:eastAsia="宋体"/>
          <w:spacing w:val="-3"/>
          <w:sz w:val="28"/>
        </w:rPr>
        <w:t>中职</w:t>
      </w:r>
    </w:p>
    <w:p w14:paraId="7B95B5F9">
      <w:pPr>
        <w:pStyle w:val="4"/>
        <w:rPr>
          <w:rFonts w:ascii="宋体"/>
          <w:sz w:val="28"/>
        </w:rPr>
      </w:pPr>
    </w:p>
    <w:p w14:paraId="30BEB375">
      <w:pPr>
        <w:pStyle w:val="4"/>
        <w:rPr>
          <w:rFonts w:ascii="宋体"/>
          <w:sz w:val="28"/>
        </w:rPr>
      </w:pPr>
    </w:p>
    <w:p w14:paraId="4FDB4A69">
      <w:pPr>
        <w:pStyle w:val="4"/>
        <w:rPr>
          <w:rFonts w:ascii="宋体"/>
          <w:sz w:val="28"/>
        </w:rPr>
      </w:pPr>
    </w:p>
    <w:p w14:paraId="5CBA0C64">
      <w:pPr>
        <w:pStyle w:val="4"/>
        <w:rPr>
          <w:rFonts w:ascii="宋体"/>
          <w:sz w:val="28"/>
        </w:rPr>
      </w:pPr>
    </w:p>
    <w:p w14:paraId="4468EEC5">
      <w:pPr>
        <w:pStyle w:val="4"/>
        <w:rPr>
          <w:rFonts w:ascii="宋体"/>
          <w:sz w:val="28"/>
        </w:rPr>
      </w:pPr>
    </w:p>
    <w:p w14:paraId="0F956136">
      <w:pPr>
        <w:pStyle w:val="4"/>
        <w:rPr>
          <w:rFonts w:ascii="宋体"/>
          <w:sz w:val="28"/>
        </w:rPr>
      </w:pPr>
    </w:p>
    <w:p w14:paraId="6057E880">
      <w:pPr>
        <w:pStyle w:val="4"/>
        <w:rPr>
          <w:rFonts w:ascii="宋体"/>
          <w:sz w:val="28"/>
        </w:rPr>
      </w:pPr>
    </w:p>
    <w:p w14:paraId="5BA82585">
      <w:pPr>
        <w:pStyle w:val="4"/>
        <w:rPr>
          <w:rFonts w:ascii="宋体"/>
          <w:sz w:val="28"/>
        </w:rPr>
      </w:pPr>
    </w:p>
    <w:p w14:paraId="54DADC53">
      <w:pPr>
        <w:pStyle w:val="4"/>
        <w:rPr>
          <w:rFonts w:ascii="宋体"/>
          <w:sz w:val="28"/>
        </w:rPr>
      </w:pPr>
    </w:p>
    <w:p w14:paraId="32E899F9">
      <w:pPr>
        <w:pStyle w:val="4"/>
        <w:rPr>
          <w:rFonts w:ascii="宋体"/>
          <w:sz w:val="28"/>
        </w:rPr>
      </w:pPr>
    </w:p>
    <w:p w14:paraId="5BA6F8CD">
      <w:pPr>
        <w:pStyle w:val="4"/>
        <w:rPr>
          <w:rFonts w:ascii="宋体"/>
          <w:sz w:val="28"/>
        </w:rPr>
      </w:pPr>
    </w:p>
    <w:p w14:paraId="6ADC6720">
      <w:pPr>
        <w:pStyle w:val="4"/>
        <w:rPr>
          <w:rFonts w:ascii="宋体"/>
          <w:sz w:val="28"/>
        </w:rPr>
      </w:pPr>
    </w:p>
    <w:p w14:paraId="6A9AE8F3">
      <w:pPr>
        <w:pStyle w:val="4"/>
        <w:rPr>
          <w:rFonts w:ascii="宋体"/>
          <w:sz w:val="28"/>
        </w:rPr>
      </w:pPr>
    </w:p>
    <w:p w14:paraId="3F530E64">
      <w:pPr>
        <w:pStyle w:val="4"/>
        <w:rPr>
          <w:rFonts w:ascii="宋体"/>
          <w:sz w:val="28"/>
        </w:rPr>
      </w:pPr>
    </w:p>
    <w:p w14:paraId="0DC082F6">
      <w:pPr>
        <w:pStyle w:val="4"/>
        <w:rPr>
          <w:rFonts w:ascii="宋体"/>
          <w:sz w:val="28"/>
        </w:rPr>
      </w:pPr>
    </w:p>
    <w:p w14:paraId="1DC358F8">
      <w:pPr>
        <w:pStyle w:val="4"/>
        <w:rPr>
          <w:rFonts w:ascii="宋体"/>
          <w:sz w:val="28"/>
        </w:rPr>
      </w:pPr>
    </w:p>
    <w:p w14:paraId="61D83965">
      <w:pPr>
        <w:pStyle w:val="4"/>
        <w:rPr>
          <w:rFonts w:ascii="宋体"/>
          <w:sz w:val="28"/>
        </w:rPr>
      </w:pPr>
    </w:p>
    <w:p w14:paraId="169622D8">
      <w:pPr>
        <w:pStyle w:val="4"/>
        <w:spacing w:before="10"/>
        <w:rPr>
          <w:rFonts w:ascii="宋体"/>
          <w:sz w:val="30"/>
        </w:rPr>
      </w:pPr>
    </w:p>
    <w:p w14:paraId="34FC6B6D">
      <w:pPr>
        <w:ind w:left="282" w:right="282"/>
        <w:jc w:val="center"/>
        <w:rPr>
          <w:rFonts w:ascii="宋体" w:eastAsia="宋体"/>
          <w:b/>
          <w:sz w:val="30"/>
        </w:rPr>
      </w:pPr>
      <w:r>
        <w:rPr>
          <w:rFonts w:hint="eastAsia" w:ascii="宋体" w:eastAsia="宋体"/>
          <w:b/>
          <w:spacing w:val="-1"/>
          <w:w w:val="95"/>
          <w:sz w:val="30"/>
        </w:rPr>
        <w:t>中国教育机器人大赛技术委员会</w:t>
      </w:r>
    </w:p>
    <w:p w14:paraId="008023E0">
      <w:pPr>
        <w:spacing w:before="240"/>
        <w:ind w:left="282" w:right="282"/>
        <w:jc w:val="center"/>
        <w:rPr>
          <w:rFonts w:ascii="宋体" w:eastAsia="宋体"/>
          <w:b/>
          <w:sz w:val="30"/>
        </w:rPr>
      </w:pPr>
      <w:r>
        <w:rPr>
          <w:rFonts w:ascii="Times New Roman" w:eastAsia="Times New Roman"/>
          <w:b/>
          <w:sz w:val="30"/>
        </w:rPr>
        <w:t>202</w:t>
      </w:r>
      <w:r>
        <w:rPr>
          <w:rFonts w:hint="eastAsia" w:ascii="Times New Roman" w:eastAsia="宋体"/>
          <w:b/>
          <w:sz w:val="30"/>
          <w:lang w:val="en-US" w:eastAsia="zh-CN"/>
        </w:rPr>
        <w:t>5</w:t>
      </w:r>
      <w:r>
        <w:rPr>
          <w:rFonts w:hint="eastAsia" w:ascii="宋体" w:eastAsia="宋体"/>
          <w:b/>
          <w:spacing w:val="-38"/>
          <w:sz w:val="30"/>
        </w:rPr>
        <w:t xml:space="preserve">年 </w:t>
      </w:r>
      <w:r>
        <w:rPr>
          <w:rFonts w:hint="eastAsia" w:ascii="宋体" w:eastAsia="宋体"/>
          <w:b/>
          <w:spacing w:val="-38"/>
          <w:sz w:val="30"/>
          <w:lang w:val="en-US" w:eastAsia="zh-CN"/>
        </w:rPr>
        <w:t>9</w:t>
      </w:r>
      <w:bookmarkStart w:id="0" w:name="_GoBack"/>
      <w:bookmarkEnd w:id="0"/>
      <w:r>
        <w:rPr>
          <w:rFonts w:ascii="Times New Roman" w:eastAsia="Times New Roman"/>
          <w:b/>
          <w:spacing w:val="-1"/>
          <w:sz w:val="30"/>
        </w:rPr>
        <w:t xml:space="preserve"> </w:t>
      </w:r>
      <w:r>
        <w:rPr>
          <w:rFonts w:hint="eastAsia" w:ascii="宋体" w:eastAsia="宋体"/>
          <w:b/>
          <w:spacing w:val="-10"/>
          <w:sz w:val="30"/>
        </w:rPr>
        <w:t>月</w:t>
      </w:r>
    </w:p>
    <w:p w14:paraId="0A36E1B5">
      <w:pPr>
        <w:jc w:val="center"/>
        <w:rPr>
          <w:rFonts w:ascii="宋体" w:eastAsia="宋体"/>
          <w:sz w:val="30"/>
        </w:rPr>
        <w:sectPr>
          <w:footerReference r:id="rId3" w:type="default"/>
          <w:type w:val="continuous"/>
          <w:pgSz w:w="11910" w:h="16840"/>
          <w:pgMar w:top="1580" w:right="1580" w:bottom="1180" w:left="1580" w:header="0" w:footer="988" w:gutter="0"/>
          <w:pgNumType w:start="1"/>
          <w:cols w:space="720" w:num="1"/>
        </w:sectPr>
      </w:pPr>
    </w:p>
    <w:p w14:paraId="1A2D92EA">
      <w:pPr>
        <w:pStyle w:val="4"/>
        <w:spacing w:before="6"/>
        <w:rPr>
          <w:rFonts w:ascii="宋体"/>
          <w:b/>
          <w:sz w:val="22"/>
        </w:rPr>
      </w:pPr>
    </w:p>
    <w:p w14:paraId="50D1F210">
      <w:pPr>
        <w:pStyle w:val="2"/>
        <w:numPr>
          <w:ilvl w:val="0"/>
          <w:numId w:val="1"/>
        </w:numPr>
        <w:tabs>
          <w:tab w:val="left" w:pos="641"/>
        </w:tabs>
        <w:ind w:hanging="421"/>
        <w:rPr>
          <w:rFonts w:ascii="Times New Roman" w:eastAsia="Times New Roman"/>
        </w:rPr>
      </w:pPr>
      <w:r>
        <w:rPr>
          <w:w w:val="95"/>
        </w:rPr>
        <w:t>比赛简介（</w:t>
      </w:r>
      <w:r>
        <w:rPr>
          <w:color w:val="0000FF"/>
          <w:w w:val="95"/>
        </w:rPr>
        <w:t>蓝色</w:t>
      </w:r>
      <w:r>
        <w:rPr>
          <w:w w:val="95"/>
        </w:rPr>
        <w:t>为关键信息提示</w:t>
      </w:r>
      <w:r>
        <w:rPr>
          <w:spacing w:val="-10"/>
          <w:w w:val="95"/>
        </w:rPr>
        <w:t>）</w:t>
      </w:r>
    </w:p>
    <w:p w14:paraId="40BC57FE">
      <w:pPr>
        <w:pStyle w:val="4"/>
        <w:spacing w:before="8"/>
        <w:rPr>
          <w:rFonts w:ascii="宋体"/>
          <w:b/>
          <w:sz w:val="40"/>
        </w:rPr>
      </w:pPr>
    </w:p>
    <w:p w14:paraId="1E15F174">
      <w:pPr>
        <w:pStyle w:val="9"/>
        <w:numPr>
          <w:ilvl w:val="1"/>
          <w:numId w:val="1"/>
        </w:numPr>
        <w:tabs>
          <w:tab w:val="left" w:pos="787"/>
        </w:tabs>
        <w:spacing w:before="1"/>
        <w:rPr>
          <w:sz w:val="21"/>
        </w:rPr>
      </w:pPr>
      <w:r>
        <w:rPr>
          <w:spacing w:val="-4"/>
          <w:sz w:val="21"/>
        </w:rPr>
        <w:t>比赛目的</w:t>
      </w:r>
    </w:p>
    <w:p w14:paraId="04E971B4">
      <w:pPr>
        <w:pStyle w:val="4"/>
        <w:spacing w:before="12"/>
        <w:rPr>
          <w:sz w:val="23"/>
        </w:rPr>
      </w:pPr>
    </w:p>
    <w:p w14:paraId="00C997F9">
      <w:pPr>
        <w:pStyle w:val="4"/>
        <w:spacing w:line="278" w:lineRule="auto"/>
        <w:ind w:left="220" w:right="211" w:firstLine="419"/>
        <w:jc w:val="both"/>
      </w:pPr>
      <w:r>
        <w:rPr>
          <w:spacing w:val="-5"/>
        </w:rPr>
        <w:t>本项比赛的目的是训练学生使用单片机控制的机器人完成擂台对抗任务，理解和掌握智</w:t>
      </w:r>
      <w:r>
        <w:rPr>
          <w:spacing w:val="-4"/>
        </w:rPr>
        <w:t>能机器人的软件集成开发和调试方法，了解智能系统的软件控制模型、传感器性能参数、传</w:t>
      </w:r>
      <w:r>
        <w:rPr>
          <w:spacing w:val="-9"/>
        </w:rPr>
        <w:t>感器安装方式、伺服电机控制精度和编程算法对机器人运动性能的影响，学习如何提升机器</w:t>
      </w:r>
      <w:r>
        <w:rPr>
          <w:spacing w:val="-2"/>
        </w:rPr>
        <w:t>人的智能控制水平。</w:t>
      </w:r>
    </w:p>
    <w:p w14:paraId="229B72B3">
      <w:pPr>
        <w:pStyle w:val="4"/>
        <w:rPr>
          <w:sz w:val="20"/>
        </w:rPr>
      </w:pPr>
    </w:p>
    <w:p w14:paraId="03E5905B">
      <w:pPr>
        <w:pStyle w:val="9"/>
        <w:numPr>
          <w:ilvl w:val="1"/>
          <w:numId w:val="1"/>
        </w:numPr>
        <w:tabs>
          <w:tab w:val="left" w:pos="787"/>
        </w:tabs>
        <w:rPr>
          <w:sz w:val="21"/>
        </w:rPr>
      </w:pPr>
      <w:r>
        <w:rPr>
          <w:spacing w:val="-4"/>
          <w:sz w:val="21"/>
        </w:rPr>
        <w:t>比赛任务</w:t>
      </w:r>
    </w:p>
    <w:p w14:paraId="7810C893">
      <w:pPr>
        <w:pStyle w:val="4"/>
        <w:spacing w:before="10"/>
        <w:rPr>
          <w:sz w:val="23"/>
        </w:rPr>
      </w:pPr>
    </w:p>
    <w:p w14:paraId="025B0511">
      <w:pPr>
        <w:pStyle w:val="4"/>
        <w:spacing w:line="278" w:lineRule="auto"/>
        <w:ind w:left="220" w:right="108" w:firstLine="419"/>
        <w:rPr>
          <w:rFonts w:ascii="宋体" w:eastAsia="宋体"/>
        </w:rPr>
      </w:pPr>
      <w:r>
        <w:rPr>
          <w:spacing w:val="-3"/>
        </w:rPr>
        <w:t xml:space="preserve">每个参赛队伍设计和调试出三个基于 </w:t>
      </w:r>
      <w:r>
        <w:rPr>
          <w:b/>
          <w:color w:val="0000FF"/>
        </w:rPr>
        <w:t>QTSTEAM Black/Blue</w:t>
      </w:r>
      <w:r>
        <w:rPr>
          <w:b/>
          <w:color w:val="0000FF"/>
          <w:spacing w:val="-9"/>
        </w:rPr>
        <w:t xml:space="preserve"> 控制器</w:t>
      </w:r>
      <w:r>
        <w:rPr>
          <w:b/>
          <w:color w:val="0000FF"/>
        </w:rPr>
        <w:t>（Arduino</w:t>
      </w:r>
      <w:r>
        <w:rPr>
          <w:b/>
          <w:color w:val="0000FF"/>
          <w:spacing w:val="-18"/>
        </w:rPr>
        <w:t xml:space="preserve"> 兼容 </w:t>
      </w:r>
      <w:r>
        <w:rPr>
          <w:b/>
          <w:color w:val="0000FF"/>
        </w:rPr>
        <w:t>8</w:t>
      </w:r>
      <w:r>
        <w:rPr>
          <w:b/>
          <w:color w:val="0000FF"/>
          <w:spacing w:val="-18"/>
        </w:rPr>
        <w:t xml:space="preserve"> 位</w:t>
      </w:r>
      <w:r>
        <w:rPr>
          <w:b/>
          <w:color w:val="0000FF"/>
        </w:rPr>
        <w:t>单片机）</w:t>
      </w:r>
      <w:r>
        <w:rPr>
          <w:b/>
          <w:color w:val="0000FF"/>
          <w:spacing w:val="-16"/>
        </w:rPr>
        <w:t xml:space="preserve">或者 </w:t>
      </w:r>
      <w:r>
        <w:rPr>
          <w:b/>
          <w:color w:val="0000FF"/>
        </w:rPr>
        <w:t>C</w:t>
      </w:r>
      <w:r>
        <w:rPr>
          <w:b/>
          <w:color w:val="0000FF"/>
          <w:spacing w:val="-10"/>
        </w:rPr>
        <w:t xml:space="preserve"> 语言教学板</w:t>
      </w:r>
      <w:r>
        <w:rPr>
          <w:b/>
          <w:color w:val="0000FF"/>
        </w:rPr>
        <w:t>（AT89S52</w:t>
      </w:r>
      <w:r>
        <w:rPr>
          <w:b/>
          <w:color w:val="0000FF"/>
          <w:spacing w:val="-12"/>
        </w:rPr>
        <w:t xml:space="preserve"> 单片机</w:t>
      </w:r>
      <w:r>
        <w:rPr>
          <w:b/>
          <w:color w:val="0000FF"/>
        </w:rPr>
        <w:t>）</w:t>
      </w:r>
      <w:r>
        <w:t>的轮式移动机器人，其中两台为自主导航控</w:t>
      </w:r>
      <w:r>
        <w:rPr>
          <w:spacing w:val="-12"/>
        </w:rPr>
        <w:t>制机器人，一台为遥控机器人。两台自主导航控制的机器人必须使用不同的传感器导航和目</w:t>
      </w:r>
      <w:r>
        <w:rPr>
          <w:spacing w:val="-2"/>
        </w:rPr>
        <w:t>标搜寻方案，比如分别使用超声波、红外测距或者视觉传感器等。</w:t>
      </w:r>
      <w:r>
        <w:rPr>
          <w:color w:val="0000FF"/>
          <w:spacing w:val="-2"/>
        </w:rPr>
        <w:t>在与对手的较量中，自主</w:t>
      </w:r>
      <w:r>
        <w:rPr>
          <w:color w:val="0000FF"/>
          <w:spacing w:val="-13"/>
        </w:rPr>
        <w:t>排定三台机器人的出场顺序，共打三场比赛，每个机器人只能出场一次。每场比赛分为三节，</w:t>
      </w:r>
      <w:r>
        <w:rPr>
          <w:color w:val="0000FF"/>
          <w:spacing w:val="-9"/>
        </w:rPr>
        <w:t xml:space="preserve">每节比赛为 </w:t>
      </w:r>
      <w:r>
        <w:rPr>
          <w:color w:val="0000FF"/>
        </w:rPr>
        <w:t>1</w:t>
      </w:r>
      <w:r>
        <w:rPr>
          <w:color w:val="0000FF"/>
          <w:spacing w:val="-18"/>
        </w:rPr>
        <w:t xml:space="preserve"> 分。</w:t>
      </w:r>
      <w:r>
        <w:t>每节比赛时，双方机器人在规定的擂台圈内（</w:t>
      </w:r>
      <w:r>
        <w:rPr>
          <w:spacing w:val="-18"/>
        </w:rPr>
        <w:t xml:space="preserve">如图 </w:t>
      </w:r>
      <w:r>
        <w:t>1</w:t>
      </w:r>
      <w:r>
        <w:rPr>
          <w:spacing w:val="-19"/>
        </w:rPr>
        <w:t xml:space="preserve"> 所示</w:t>
      </w:r>
      <w:r>
        <w:t>）和时间内，机</w:t>
      </w:r>
      <w:r>
        <w:rPr>
          <w:spacing w:val="-6"/>
        </w:rPr>
        <w:t>器人将通过来赢得分数来计算成绩，分数的获得都由裁判决定，</w:t>
      </w:r>
      <w:r>
        <w:rPr>
          <w:color w:val="0000FF"/>
          <w:spacing w:val="-2"/>
        </w:rPr>
        <w:t>最后由裁判根据双方的分数</w:t>
      </w:r>
      <w:r>
        <w:rPr>
          <w:color w:val="0000FF"/>
          <w:spacing w:val="-3"/>
        </w:rPr>
        <w:t xml:space="preserve">决定每场比赛的胜负。最先赢得 </w:t>
      </w:r>
      <w:r>
        <w:rPr>
          <w:color w:val="0000FF"/>
        </w:rPr>
        <w:t>2</w:t>
      </w:r>
      <w:r>
        <w:rPr>
          <w:color w:val="0000FF"/>
          <w:spacing w:val="-10"/>
        </w:rPr>
        <w:t xml:space="preserve"> 分的一方的为本场获胜方。最先赢得两场比赛胜利的队伍</w:t>
      </w:r>
      <w:r>
        <w:rPr>
          <w:color w:val="0000FF"/>
          <w:spacing w:val="-2"/>
        </w:rPr>
        <w:t>为获胜队</w:t>
      </w:r>
      <w:r>
        <w:rPr>
          <w:rFonts w:ascii="宋体" w:eastAsia="宋体"/>
          <w:color w:val="0000FF"/>
          <w:spacing w:val="-2"/>
        </w:rPr>
        <w:t>。</w:t>
      </w:r>
    </w:p>
    <w:p w14:paraId="1E2EF65A">
      <w:pPr>
        <w:pStyle w:val="4"/>
        <w:spacing w:before="2"/>
        <w:rPr>
          <w:rFonts w:ascii="宋体"/>
          <w:sz w:val="20"/>
        </w:rPr>
      </w:pPr>
    </w:p>
    <w:p w14:paraId="26B07D3B">
      <w:pPr>
        <w:ind w:left="640"/>
        <w:rPr>
          <w:b/>
          <w:sz w:val="21"/>
        </w:rPr>
      </w:pPr>
      <w:r>
        <w:rPr>
          <w:b/>
          <w:color w:val="0000FF"/>
          <w:w w:val="95"/>
          <w:sz w:val="21"/>
        </w:rPr>
        <w:t>两个团队之间三场比赛的时间限定为</w:t>
      </w:r>
      <w:r>
        <w:rPr>
          <w:b/>
          <w:color w:val="0000FF"/>
          <w:spacing w:val="67"/>
          <w:w w:val="150"/>
          <w:sz w:val="21"/>
        </w:rPr>
        <w:t xml:space="preserve"> </w:t>
      </w:r>
      <w:r>
        <w:rPr>
          <w:b/>
          <w:color w:val="0000FF"/>
          <w:w w:val="95"/>
          <w:sz w:val="21"/>
        </w:rPr>
        <w:t>15</w:t>
      </w:r>
      <w:r>
        <w:rPr>
          <w:b/>
          <w:color w:val="0000FF"/>
          <w:spacing w:val="63"/>
          <w:w w:val="150"/>
          <w:sz w:val="21"/>
        </w:rPr>
        <w:t xml:space="preserve"> </w:t>
      </w:r>
      <w:r>
        <w:rPr>
          <w:b/>
          <w:color w:val="0000FF"/>
          <w:w w:val="95"/>
          <w:sz w:val="21"/>
        </w:rPr>
        <w:t>分钟。每场比赛（共三节比赛）的总时间限</w:t>
      </w:r>
      <w:r>
        <w:rPr>
          <w:b/>
          <w:color w:val="0000FF"/>
          <w:spacing w:val="-10"/>
          <w:w w:val="95"/>
          <w:sz w:val="21"/>
        </w:rPr>
        <w:t>定</w:t>
      </w:r>
    </w:p>
    <w:p w14:paraId="6574CAD8">
      <w:pPr>
        <w:spacing w:before="44"/>
        <w:ind w:left="220"/>
        <w:rPr>
          <w:b/>
          <w:sz w:val="21"/>
        </w:rPr>
      </w:pPr>
      <w:r>
        <w:rPr>
          <w:b/>
          <w:color w:val="0000FF"/>
          <w:w w:val="95"/>
          <w:sz w:val="21"/>
        </w:rPr>
        <w:t>为</w:t>
      </w:r>
      <w:r>
        <w:rPr>
          <w:b/>
          <w:color w:val="0000FF"/>
          <w:spacing w:val="36"/>
          <w:sz w:val="21"/>
        </w:rPr>
        <w:t xml:space="preserve"> </w:t>
      </w:r>
      <w:r>
        <w:rPr>
          <w:b/>
          <w:color w:val="0000FF"/>
          <w:w w:val="95"/>
          <w:sz w:val="21"/>
        </w:rPr>
        <w:t>5</w:t>
      </w:r>
      <w:r>
        <w:rPr>
          <w:b/>
          <w:color w:val="0000FF"/>
          <w:spacing w:val="37"/>
          <w:sz w:val="21"/>
        </w:rPr>
        <w:t xml:space="preserve"> </w:t>
      </w:r>
      <w:r>
        <w:rPr>
          <w:b/>
          <w:color w:val="0000FF"/>
          <w:w w:val="95"/>
          <w:sz w:val="21"/>
        </w:rPr>
        <w:t>分钟。每节比赛时间限定为</w:t>
      </w:r>
      <w:r>
        <w:rPr>
          <w:b/>
          <w:color w:val="0000FF"/>
          <w:spacing w:val="40"/>
          <w:sz w:val="21"/>
        </w:rPr>
        <w:t xml:space="preserve"> </w:t>
      </w:r>
      <w:r>
        <w:rPr>
          <w:b/>
          <w:color w:val="0000FF"/>
          <w:w w:val="95"/>
          <w:sz w:val="21"/>
        </w:rPr>
        <w:t>1</w:t>
      </w:r>
      <w:r>
        <w:rPr>
          <w:b/>
          <w:color w:val="0000FF"/>
          <w:spacing w:val="37"/>
          <w:sz w:val="21"/>
        </w:rPr>
        <w:t xml:space="preserve"> </w:t>
      </w:r>
      <w:r>
        <w:rPr>
          <w:b/>
          <w:color w:val="0000FF"/>
          <w:w w:val="95"/>
          <w:sz w:val="21"/>
        </w:rPr>
        <w:t>分钟，超过时间直接结束比赛，按照点数判断胜负</w:t>
      </w:r>
      <w:r>
        <w:rPr>
          <w:b/>
          <w:color w:val="0000FF"/>
          <w:spacing w:val="-10"/>
          <w:w w:val="95"/>
          <w:sz w:val="21"/>
        </w:rPr>
        <w:t>。</w:t>
      </w:r>
    </w:p>
    <w:p w14:paraId="7805708F">
      <w:pPr>
        <w:pStyle w:val="4"/>
        <w:spacing w:before="9"/>
        <w:rPr>
          <w:b/>
          <w:sz w:val="23"/>
        </w:rPr>
      </w:pPr>
    </w:p>
    <w:p w14:paraId="4E55351F">
      <w:pPr>
        <w:pStyle w:val="4"/>
        <w:spacing w:line="278" w:lineRule="auto"/>
        <w:ind w:left="220" w:right="211" w:firstLine="419"/>
      </w:pPr>
      <w:r>
        <w:rPr>
          <w:spacing w:val="-4"/>
        </w:rPr>
        <w:t xml:space="preserve">团队赛的每个参赛队伍必须有 </w:t>
      </w:r>
      <w:r>
        <w:t>3</w:t>
      </w:r>
      <w:r>
        <w:rPr>
          <w:spacing w:val="-19"/>
        </w:rPr>
        <w:t xml:space="preserve"> 名队员和 </w:t>
      </w:r>
      <w:r>
        <w:t>3</w:t>
      </w:r>
      <w:r>
        <w:rPr>
          <w:spacing w:val="-16"/>
        </w:rPr>
        <w:t xml:space="preserve"> 个机器人参加比赛，每个队员负责 </w:t>
      </w:r>
      <w:r>
        <w:t>1</w:t>
      </w:r>
      <w:r>
        <w:rPr>
          <w:spacing w:val="-14"/>
        </w:rPr>
        <w:t xml:space="preserve"> 台机器</w:t>
      </w:r>
      <w:r>
        <w:rPr>
          <w:spacing w:val="-2"/>
        </w:rPr>
        <w:t>人，协同工作完成上面描述的擂台比赛任务。</w:t>
      </w:r>
    </w:p>
    <w:p w14:paraId="4561B29A">
      <w:pPr>
        <w:pStyle w:val="4"/>
        <w:spacing w:before="3"/>
        <w:rPr>
          <w:sz w:val="20"/>
        </w:rPr>
      </w:pPr>
    </w:p>
    <w:p w14:paraId="108B1BB7">
      <w:pPr>
        <w:pStyle w:val="9"/>
        <w:numPr>
          <w:ilvl w:val="1"/>
          <w:numId w:val="1"/>
        </w:numPr>
        <w:tabs>
          <w:tab w:val="left" w:pos="787"/>
        </w:tabs>
        <w:rPr>
          <w:sz w:val="21"/>
        </w:rPr>
      </w:pPr>
      <w:r>
        <w:rPr>
          <w:spacing w:val="-3"/>
          <w:sz w:val="21"/>
        </w:rPr>
        <w:t>赛制、排名规则和奖项设置</w:t>
      </w:r>
    </w:p>
    <w:p w14:paraId="4C5AF65B">
      <w:pPr>
        <w:pStyle w:val="4"/>
        <w:spacing w:before="10"/>
        <w:rPr>
          <w:sz w:val="23"/>
        </w:rPr>
      </w:pPr>
    </w:p>
    <w:p w14:paraId="4E662FDB">
      <w:pPr>
        <w:pStyle w:val="4"/>
        <w:ind w:right="211"/>
        <w:jc w:val="right"/>
      </w:pPr>
      <w:r>
        <w:rPr>
          <w:spacing w:val="-5"/>
        </w:rPr>
        <w:t>各类别学校根据报名参赛队伍的数量，先进行小组循环赛，每个小组的队伍个数不超过</w:t>
      </w:r>
    </w:p>
    <w:p w14:paraId="26804D09">
      <w:pPr>
        <w:pStyle w:val="4"/>
        <w:spacing w:before="43"/>
        <w:ind w:right="213"/>
        <w:jc w:val="right"/>
      </w:pPr>
      <w:r>
        <w:rPr>
          <w:spacing w:val="-2"/>
        </w:rPr>
        <w:t>4</w:t>
      </w:r>
      <w:r>
        <w:rPr>
          <w:spacing w:val="-10"/>
        </w:rPr>
        <w:t xml:space="preserve"> 支队伍。小组赛根据成绩排名和小组数量确定 </w:t>
      </w:r>
      <w:r>
        <w:rPr>
          <w:spacing w:val="-2"/>
        </w:rPr>
        <w:t>1~2</w:t>
      </w:r>
      <w:r>
        <w:rPr>
          <w:spacing w:val="-12"/>
        </w:rPr>
        <w:t xml:space="preserve"> 个队伍晋级参加 </w:t>
      </w:r>
      <w:r>
        <w:rPr>
          <w:spacing w:val="-2"/>
        </w:rPr>
        <w:t>16</w:t>
      </w:r>
      <w:r>
        <w:rPr>
          <w:spacing w:val="-9"/>
        </w:rPr>
        <w:t xml:space="preserve"> 强淘汰赛。然后从</w:t>
      </w:r>
    </w:p>
    <w:p w14:paraId="5ED9355C">
      <w:pPr>
        <w:pStyle w:val="4"/>
        <w:spacing w:before="43"/>
        <w:ind w:right="211"/>
        <w:jc w:val="right"/>
      </w:pPr>
      <w:r>
        <w:rPr>
          <w:spacing w:val="-2"/>
        </w:rPr>
        <w:t>16</w:t>
      </w:r>
      <w:r>
        <w:rPr>
          <w:spacing w:val="-22"/>
        </w:rPr>
        <w:t xml:space="preserve"> 强到 </w:t>
      </w:r>
      <w:r>
        <w:rPr>
          <w:spacing w:val="-2"/>
        </w:rPr>
        <w:t>8</w:t>
      </w:r>
      <w:r>
        <w:rPr>
          <w:spacing w:val="-17"/>
        </w:rPr>
        <w:t xml:space="preserve"> 强，从 </w:t>
      </w:r>
      <w:r>
        <w:rPr>
          <w:spacing w:val="-2"/>
        </w:rPr>
        <w:t>8</w:t>
      </w:r>
      <w:r>
        <w:rPr>
          <w:spacing w:val="-22"/>
        </w:rPr>
        <w:t xml:space="preserve"> 强到 </w:t>
      </w:r>
      <w:r>
        <w:rPr>
          <w:spacing w:val="-2"/>
        </w:rPr>
        <w:t>4</w:t>
      </w:r>
      <w:r>
        <w:rPr>
          <w:spacing w:val="-9"/>
        </w:rPr>
        <w:t xml:space="preserve"> 强，再到半决赛和决赛。最后决出冠军、亚军、季军和殿军。其</w:t>
      </w:r>
    </w:p>
    <w:p w14:paraId="16D215E6">
      <w:pPr>
        <w:pStyle w:val="4"/>
        <w:spacing w:before="40"/>
        <w:ind w:left="220"/>
      </w:pPr>
      <w:r>
        <w:rPr>
          <w:spacing w:val="-7"/>
        </w:rPr>
        <w:t xml:space="preserve">余四强为一等奖，剩余 </w:t>
      </w:r>
      <w:r>
        <w:rPr>
          <w:spacing w:val="-2"/>
        </w:rPr>
        <w:t>8</w:t>
      </w:r>
      <w:r>
        <w:rPr>
          <w:spacing w:val="-11"/>
        </w:rPr>
        <w:t xml:space="preserve"> 强为二等奖。</w:t>
      </w:r>
    </w:p>
    <w:p w14:paraId="5011D262">
      <w:pPr>
        <w:pStyle w:val="4"/>
        <w:spacing w:before="8"/>
        <w:rPr>
          <w:sz w:val="23"/>
        </w:rPr>
      </w:pPr>
    </w:p>
    <w:p w14:paraId="3FE8049E">
      <w:pPr>
        <w:pStyle w:val="4"/>
        <w:ind w:left="640"/>
      </w:pPr>
      <w:r>
        <w:rPr>
          <w:spacing w:val="-3"/>
        </w:rPr>
        <w:t>大学本科、大专高职、</w:t>
      </w:r>
      <w:r>
        <w:rPr>
          <w:rFonts w:hint="eastAsia"/>
          <w:spacing w:val="-3"/>
          <w:lang w:val="en-US" w:eastAsia="zh-CN"/>
        </w:rPr>
        <w:t>中学</w:t>
      </w:r>
      <w:r>
        <w:rPr>
          <w:spacing w:val="-3"/>
        </w:rPr>
        <w:t>中职、分组比赛和评奖。</w:t>
      </w:r>
    </w:p>
    <w:p w14:paraId="60F084A4">
      <w:pPr>
        <w:sectPr>
          <w:pgSz w:w="11910" w:h="16840"/>
          <w:pgMar w:top="1580" w:right="1580" w:bottom="1180" w:left="1580" w:header="0" w:footer="988" w:gutter="0"/>
          <w:cols w:space="720" w:num="1"/>
        </w:sectPr>
      </w:pPr>
    </w:p>
    <w:p w14:paraId="4D299EF6">
      <w:pPr>
        <w:pStyle w:val="4"/>
        <w:rPr>
          <w:sz w:val="20"/>
        </w:rPr>
      </w:pPr>
    </w:p>
    <w:p w14:paraId="6B12A175">
      <w:pPr>
        <w:pStyle w:val="4"/>
        <w:rPr>
          <w:sz w:val="20"/>
        </w:rPr>
      </w:pPr>
    </w:p>
    <w:p w14:paraId="282F925A">
      <w:pPr>
        <w:pStyle w:val="4"/>
        <w:rPr>
          <w:sz w:val="20"/>
        </w:rPr>
      </w:pPr>
    </w:p>
    <w:p w14:paraId="249B4EF5">
      <w:pPr>
        <w:pStyle w:val="3"/>
        <w:numPr>
          <w:ilvl w:val="0"/>
          <w:numId w:val="1"/>
        </w:numPr>
        <w:tabs>
          <w:tab w:val="left" w:pos="641"/>
        </w:tabs>
        <w:spacing w:before="220"/>
        <w:ind w:hanging="421"/>
        <w:rPr>
          <w:rFonts w:ascii="Times New Roman" w:eastAsia="Times New Roman"/>
        </w:rPr>
      </w:pPr>
      <w:r>
        <w:rPr>
          <w:spacing w:val="-3"/>
          <w:w w:val="95"/>
        </w:rPr>
        <w:t>比赛规则</w:t>
      </w:r>
    </w:p>
    <w:p w14:paraId="1E634282">
      <w:pPr>
        <w:pStyle w:val="4"/>
        <w:spacing w:before="8"/>
        <w:rPr>
          <w:rFonts w:ascii="宋体"/>
          <w:b/>
          <w:sz w:val="41"/>
        </w:rPr>
      </w:pPr>
    </w:p>
    <w:p w14:paraId="18C53D14">
      <w:pPr>
        <w:pStyle w:val="9"/>
        <w:numPr>
          <w:ilvl w:val="1"/>
          <w:numId w:val="2"/>
        </w:numPr>
        <w:tabs>
          <w:tab w:val="left" w:pos="643"/>
        </w:tabs>
        <w:rPr>
          <w:sz w:val="21"/>
        </w:rPr>
      </w:pPr>
      <w:r>
        <w:rPr>
          <w:spacing w:val="-4"/>
          <w:sz w:val="21"/>
        </w:rPr>
        <w:t>比赛场地</w:t>
      </w:r>
    </w:p>
    <w:p w14:paraId="7FD1F0A0">
      <w:pPr>
        <w:pStyle w:val="4"/>
        <w:rPr>
          <w:sz w:val="24"/>
        </w:rPr>
      </w:pPr>
    </w:p>
    <w:p w14:paraId="2EA75A62">
      <w:pPr>
        <w:pStyle w:val="4"/>
        <w:ind w:left="708" w:right="282"/>
        <w:jc w:val="center"/>
      </w:pPr>
      <w:r>
        <w:rPr>
          <w:spacing w:val="-6"/>
        </w:rPr>
        <w:t xml:space="preserve">标准比赛场地地图如图 </w:t>
      </w:r>
      <w:r>
        <w:rPr>
          <w:spacing w:val="-2"/>
        </w:rPr>
        <w:t>1</w:t>
      </w:r>
      <w:r>
        <w:rPr>
          <w:spacing w:val="-16"/>
        </w:rPr>
        <w:t xml:space="preserve"> 所示，场地规格说明如表 </w:t>
      </w:r>
      <w:r>
        <w:rPr>
          <w:spacing w:val="-2"/>
        </w:rPr>
        <w:t>1</w:t>
      </w:r>
      <w:r>
        <w:rPr>
          <w:spacing w:val="-12"/>
        </w:rPr>
        <w:t xml:space="preserve"> 所示。赛场是包含赛场内和赛场外</w:t>
      </w:r>
    </w:p>
    <w:p w14:paraId="5F9872BD">
      <w:pPr>
        <w:pStyle w:val="4"/>
        <w:spacing w:before="40"/>
        <w:ind w:left="220"/>
      </w:pPr>
      <w:r>
        <w:rPr>
          <w:spacing w:val="-9"/>
        </w:rPr>
        <w:t xml:space="preserve">的空间。图 </w:t>
      </w:r>
      <w:r>
        <w:rPr>
          <w:spacing w:val="-2"/>
        </w:rPr>
        <w:t>1</w:t>
      </w:r>
      <w:r>
        <w:rPr>
          <w:spacing w:val="-10"/>
        </w:rPr>
        <w:t xml:space="preserve"> 中白色边界以外的空间称为外区，黑色区域为机器人对抗比赛区。</w:t>
      </w:r>
    </w:p>
    <w:p w14:paraId="3879B773">
      <w:pPr>
        <w:pStyle w:val="4"/>
        <w:spacing w:before="10"/>
      </w:pPr>
      <w:r>
        <w:drawing>
          <wp:anchor distT="0" distB="0" distL="0" distR="0" simplePos="0" relativeHeight="251659264" behindDoc="0" locked="0" layoutInCell="1" allowOverlap="1">
            <wp:simplePos x="0" y="0"/>
            <wp:positionH relativeFrom="page">
              <wp:posOffset>2023745</wp:posOffset>
            </wp:positionH>
            <wp:positionV relativeFrom="paragraph">
              <wp:posOffset>192405</wp:posOffset>
            </wp:positionV>
            <wp:extent cx="3534410" cy="3561715"/>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5" cstate="print"/>
                    <a:stretch>
                      <a:fillRect/>
                    </a:stretch>
                  </pic:blipFill>
                  <pic:spPr>
                    <a:xfrm>
                      <a:off x="0" y="0"/>
                      <a:ext cx="3534107" cy="3561588"/>
                    </a:xfrm>
                    <a:prstGeom prst="rect">
                      <a:avLst/>
                    </a:prstGeom>
                  </pic:spPr>
                </pic:pic>
              </a:graphicData>
            </a:graphic>
          </wp:anchor>
        </w:drawing>
      </w:r>
    </w:p>
    <w:p w14:paraId="2961FA71">
      <w:pPr>
        <w:pStyle w:val="4"/>
      </w:pPr>
    </w:p>
    <w:p w14:paraId="380DC948">
      <w:pPr>
        <w:pStyle w:val="4"/>
        <w:ind w:left="706" w:right="282"/>
        <w:jc w:val="center"/>
      </w:pPr>
      <w:r>
        <w:rPr>
          <w:spacing w:val="-28"/>
        </w:rPr>
        <w:t xml:space="preserve">图 </w:t>
      </w:r>
      <w:r>
        <w:t>1</w:t>
      </w:r>
      <w:r>
        <w:rPr>
          <w:spacing w:val="-5"/>
        </w:rPr>
        <w:t xml:space="preserve"> 机器人擂台赛赛场图</w:t>
      </w:r>
    </w:p>
    <w:p w14:paraId="682BDD7F">
      <w:pPr>
        <w:pStyle w:val="4"/>
        <w:spacing w:before="7"/>
        <w:rPr>
          <w:sz w:val="23"/>
        </w:rPr>
      </w:pPr>
    </w:p>
    <w:p w14:paraId="5CAA9203">
      <w:pPr>
        <w:pStyle w:val="4"/>
        <w:ind w:left="220"/>
      </w:pPr>
      <w:r>
        <w:rPr>
          <w:spacing w:val="-27"/>
        </w:rPr>
        <w:t xml:space="preserve">表 </w:t>
      </w:r>
      <w:r>
        <w:t>1</w:t>
      </w:r>
      <w:r>
        <w:rPr>
          <w:spacing w:val="-4"/>
        </w:rPr>
        <w:t xml:space="preserve"> 擂台赛的赛场规格</w:t>
      </w:r>
    </w:p>
    <w:p w14:paraId="46A4D655">
      <w:pPr>
        <w:pStyle w:val="4"/>
        <w:rPr>
          <w:sz w:val="22"/>
        </w:rPr>
      </w:pPr>
    </w:p>
    <w:tbl>
      <w:tblPr>
        <w:tblStyle w:val="8"/>
        <w:tblW w:w="0" w:type="auto"/>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86"/>
        <w:gridCol w:w="2902"/>
        <w:gridCol w:w="4635"/>
      </w:tblGrid>
      <w:tr w14:paraId="478DF3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3888" w:type="dxa"/>
            <w:gridSpan w:val="2"/>
          </w:tcPr>
          <w:p w14:paraId="40AD4322">
            <w:pPr>
              <w:pStyle w:val="10"/>
              <w:ind w:left="1407" w:right="1398"/>
              <w:rPr>
                <w:sz w:val="21"/>
              </w:rPr>
            </w:pPr>
            <w:r>
              <w:rPr>
                <w:spacing w:val="-5"/>
                <w:sz w:val="21"/>
              </w:rPr>
              <w:t>名称</w:t>
            </w:r>
          </w:p>
        </w:tc>
        <w:tc>
          <w:tcPr>
            <w:tcW w:w="4635" w:type="dxa"/>
          </w:tcPr>
          <w:p w14:paraId="19CBC9F6">
            <w:pPr>
              <w:pStyle w:val="10"/>
              <w:rPr>
                <w:sz w:val="21"/>
              </w:rPr>
            </w:pPr>
            <w:r>
              <w:rPr>
                <w:spacing w:val="-5"/>
                <w:sz w:val="21"/>
              </w:rPr>
              <w:t>规格</w:t>
            </w:r>
          </w:p>
        </w:tc>
      </w:tr>
      <w:tr w14:paraId="26EAC5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3888" w:type="dxa"/>
            <w:gridSpan w:val="2"/>
          </w:tcPr>
          <w:p w14:paraId="430D0F58">
            <w:pPr>
              <w:pStyle w:val="10"/>
              <w:spacing w:before="23"/>
              <w:ind w:left="1409" w:right="1398"/>
              <w:rPr>
                <w:sz w:val="21"/>
              </w:rPr>
            </w:pPr>
            <w:r>
              <w:rPr>
                <w:spacing w:val="-4"/>
                <w:sz w:val="21"/>
              </w:rPr>
              <w:t>比赛区直径</w:t>
            </w:r>
          </w:p>
        </w:tc>
        <w:tc>
          <w:tcPr>
            <w:tcW w:w="4635" w:type="dxa"/>
          </w:tcPr>
          <w:p w14:paraId="2D0ED89E">
            <w:pPr>
              <w:pStyle w:val="10"/>
              <w:spacing w:before="23"/>
              <w:ind w:left="1261"/>
              <w:rPr>
                <w:sz w:val="21"/>
              </w:rPr>
            </w:pPr>
            <w:r>
              <w:rPr>
                <w:spacing w:val="-2"/>
                <w:sz w:val="21"/>
              </w:rPr>
              <w:t>120</w:t>
            </w:r>
            <w:r>
              <w:rPr>
                <w:spacing w:val="-20"/>
                <w:sz w:val="21"/>
              </w:rPr>
              <w:t xml:space="preserve"> 厘米</w:t>
            </w:r>
          </w:p>
        </w:tc>
      </w:tr>
      <w:tr w14:paraId="599DAE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3888" w:type="dxa"/>
            <w:gridSpan w:val="2"/>
          </w:tcPr>
          <w:p w14:paraId="073AF867">
            <w:pPr>
              <w:pStyle w:val="10"/>
              <w:ind w:left="1409" w:right="1398"/>
              <w:rPr>
                <w:sz w:val="21"/>
              </w:rPr>
            </w:pPr>
            <w:r>
              <w:rPr>
                <w:spacing w:val="-4"/>
                <w:sz w:val="21"/>
              </w:rPr>
              <w:t>外区边长</w:t>
            </w:r>
          </w:p>
        </w:tc>
        <w:tc>
          <w:tcPr>
            <w:tcW w:w="4635" w:type="dxa"/>
          </w:tcPr>
          <w:p w14:paraId="2B645048">
            <w:pPr>
              <w:pStyle w:val="10"/>
              <w:rPr>
                <w:sz w:val="21"/>
              </w:rPr>
            </w:pPr>
            <w:r>
              <w:rPr>
                <w:spacing w:val="-2"/>
                <w:sz w:val="21"/>
              </w:rPr>
              <w:t>137*152.5</w:t>
            </w:r>
            <w:r>
              <w:rPr>
                <w:spacing w:val="-17"/>
                <w:sz w:val="21"/>
              </w:rPr>
              <w:t xml:space="preserve"> 厘米</w:t>
            </w:r>
          </w:p>
        </w:tc>
      </w:tr>
      <w:tr w14:paraId="6D607A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 w:hRule="atLeast"/>
        </w:trPr>
        <w:tc>
          <w:tcPr>
            <w:tcW w:w="3888" w:type="dxa"/>
            <w:gridSpan w:val="2"/>
          </w:tcPr>
          <w:p w14:paraId="53193725">
            <w:pPr>
              <w:pStyle w:val="10"/>
              <w:spacing w:before="25"/>
              <w:ind w:left="1409" w:right="1398"/>
              <w:rPr>
                <w:sz w:val="21"/>
              </w:rPr>
            </w:pPr>
            <w:r>
              <w:rPr>
                <w:spacing w:val="-4"/>
                <w:sz w:val="21"/>
              </w:rPr>
              <w:t>赛场材料</w:t>
            </w:r>
          </w:p>
        </w:tc>
        <w:tc>
          <w:tcPr>
            <w:tcW w:w="4635" w:type="dxa"/>
          </w:tcPr>
          <w:p w14:paraId="19D85422">
            <w:pPr>
              <w:pStyle w:val="10"/>
              <w:spacing w:before="25"/>
              <w:rPr>
                <w:sz w:val="21"/>
              </w:rPr>
            </w:pPr>
            <w:r>
              <w:rPr>
                <w:spacing w:val="-4"/>
                <w:sz w:val="21"/>
              </w:rPr>
              <w:t>同搬运比赛场地</w:t>
            </w:r>
          </w:p>
        </w:tc>
      </w:tr>
      <w:tr w14:paraId="72B202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986" w:type="dxa"/>
            <w:vMerge w:val="restart"/>
          </w:tcPr>
          <w:p w14:paraId="62B1E689">
            <w:pPr>
              <w:pStyle w:val="10"/>
              <w:spacing w:before="1"/>
              <w:ind w:left="0" w:right="0"/>
              <w:jc w:val="left"/>
              <w:rPr>
                <w:sz w:val="26"/>
              </w:rPr>
            </w:pPr>
          </w:p>
          <w:p w14:paraId="320B0F4F">
            <w:pPr>
              <w:pStyle w:val="10"/>
              <w:spacing w:before="0"/>
              <w:ind w:left="283" w:right="0"/>
              <w:jc w:val="left"/>
              <w:rPr>
                <w:sz w:val="21"/>
              </w:rPr>
            </w:pPr>
            <w:r>
              <w:rPr>
                <w:spacing w:val="-5"/>
                <w:sz w:val="21"/>
              </w:rPr>
              <w:t>颜色</w:t>
            </w:r>
          </w:p>
        </w:tc>
        <w:tc>
          <w:tcPr>
            <w:tcW w:w="2902" w:type="dxa"/>
          </w:tcPr>
          <w:p w14:paraId="2A597B32">
            <w:pPr>
              <w:pStyle w:val="10"/>
              <w:ind w:left="241" w:right="228"/>
              <w:rPr>
                <w:sz w:val="21"/>
              </w:rPr>
            </w:pPr>
            <w:r>
              <w:rPr>
                <w:spacing w:val="-4"/>
                <w:sz w:val="21"/>
              </w:rPr>
              <w:t>比赛区</w:t>
            </w:r>
          </w:p>
        </w:tc>
        <w:tc>
          <w:tcPr>
            <w:tcW w:w="4635" w:type="dxa"/>
          </w:tcPr>
          <w:p w14:paraId="795C71E8">
            <w:pPr>
              <w:pStyle w:val="10"/>
              <w:rPr>
                <w:sz w:val="21"/>
              </w:rPr>
            </w:pPr>
            <w:r>
              <w:rPr>
                <w:spacing w:val="-5"/>
                <w:sz w:val="21"/>
              </w:rPr>
              <w:t>黑色</w:t>
            </w:r>
          </w:p>
        </w:tc>
      </w:tr>
      <w:tr w14:paraId="5F3ACF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986" w:type="dxa"/>
            <w:vMerge w:val="continue"/>
            <w:tcBorders>
              <w:top w:val="nil"/>
            </w:tcBorders>
          </w:tcPr>
          <w:p w14:paraId="10034D97">
            <w:pPr>
              <w:rPr>
                <w:sz w:val="2"/>
                <w:szCs w:val="2"/>
              </w:rPr>
            </w:pPr>
          </w:p>
        </w:tc>
        <w:tc>
          <w:tcPr>
            <w:tcW w:w="2902" w:type="dxa"/>
          </w:tcPr>
          <w:p w14:paraId="0E7E06C4">
            <w:pPr>
              <w:pStyle w:val="10"/>
              <w:ind w:left="241" w:right="231"/>
              <w:rPr>
                <w:sz w:val="21"/>
              </w:rPr>
            </w:pPr>
            <w:r>
              <w:rPr>
                <w:spacing w:val="-8"/>
                <w:sz w:val="21"/>
              </w:rPr>
              <w:t xml:space="preserve">开始线(两线间隔 </w:t>
            </w:r>
            <w:r>
              <w:rPr>
                <w:spacing w:val="-2"/>
                <w:sz w:val="21"/>
              </w:rPr>
              <w:t>80</w:t>
            </w:r>
            <w:r>
              <w:rPr>
                <w:spacing w:val="-16"/>
                <w:sz w:val="21"/>
              </w:rPr>
              <w:t xml:space="preserve"> 厘米)</w:t>
            </w:r>
          </w:p>
        </w:tc>
        <w:tc>
          <w:tcPr>
            <w:tcW w:w="4635" w:type="dxa"/>
          </w:tcPr>
          <w:p w14:paraId="2EF8E6F8">
            <w:pPr>
              <w:pStyle w:val="10"/>
              <w:ind w:left="1263"/>
              <w:rPr>
                <w:sz w:val="21"/>
              </w:rPr>
            </w:pPr>
            <w:r>
              <w:rPr>
                <w:spacing w:val="-19"/>
                <w:sz w:val="21"/>
              </w:rPr>
              <w:t xml:space="preserve">棕色 </w:t>
            </w:r>
            <w:r>
              <w:rPr>
                <w:spacing w:val="-2"/>
                <w:sz w:val="21"/>
              </w:rPr>
              <w:t>10</w:t>
            </w:r>
            <w:r>
              <w:rPr>
                <w:spacing w:val="-26"/>
                <w:sz w:val="21"/>
              </w:rPr>
              <w:t xml:space="preserve"> 厘米 </w:t>
            </w:r>
            <w:r>
              <w:rPr>
                <w:spacing w:val="-2"/>
                <w:sz w:val="21"/>
              </w:rPr>
              <w:t>X1</w:t>
            </w:r>
            <w:r>
              <w:rPr>
                <w:spacing w:val="-22"/>
                <w:sz w:val="21"/>
              </w:rPr>
              <w:t xml:space="preserve"> 厘米</w:t>
            </w:r>
          </w:p>
        </w:tc>
      </w:tr>
      <w:tr w14:paraId="2F78E5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986" w:type="dxa"/>
            <w:vMerge w:val="continue"/>
            <w:tcBorders>
              <w:top w:val="nil"/>
            </w:tcBorders>
          </w:tcPr>
          <w:p w14:paraId="0A09A005">
            <w:pPr>
              <w:rPr>
                <w:sz w:val="2"/>
                <w:szCs w:val="2"/>
              </w:rPr>
            </w:pPr>
          </w:p>
        </w:tc>
        <w:tc>
          <w:tcPr>
            <w:tcW w:w="2902" w:type="dxa"/>
          </w:tcPr>
          <w:p w14:paraId="75E7D2C1">
            <w:pPr>
              <w:pStyle w:val="10"/>
              <w:ind w:left="241" w:right="228"/>
              <w:rPr>
                <w:sz w:val="21"/>
              </w:rPr>
            </w:pPr>
            <w:r>
              <w:rPr>
                <w:spacing w:val="-5"/>
                <w:sz w:val="21"/>
              </w:rPr>
              <w:t>边界</w:t>
            </w:r>
          </w:p>
        </w:tc>
        <w:tc>
          <w:tcPr>
            <w:tcW w:w="4635" w:type="dxa"/>
          </w:tcPr>
          <w:p w14:paraId="7EA67C5C">
            <w:pPr>
              <w:pStyle w:val="10"/>
              <w:rPr>
                <w:sz w:val="21"/>
              </w:rPr>
            </w:pPr>
            <w:r>
              <w:rPr>
                <w:spacing w:val="-19"/>
                <w:sz w:val="21"/>
              </w:rPr>
              <w:t xml:space="preserve">白色 </w:t>
            </w:r>
            <w:r>
              <w:rPr>
                <w:spacing w:val="-2"/>
                <w:sz w:val="21"/>
              </w:rPr>
              <w:t>2.5</w:t>
            </w:r>
            <w:r>
              <w:rPr>
                <w:spacing w:val="-11"/>
                <w:sz w:val="21"/>
              </w:rPr>
              <w:t xml:space="preserve"> 厘米厚度圆环</w:t>
            </w:r>
          </w:p>
        </w:tc>
      </w:tr>
      <w:tr w14:paraId="024A0A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986" w:type="dxa"/>
            <w:vMerge w:val="continue"/>
            <w:tcBorders>
              <w:top w:val="nil"/>
            </w:tcBorders>
          </w:tcPr>
          <w:p w14:paraId="12B0DD37">
            <w:pPr>
              <w:rPr>
                <w:sz w:val="2"/>
                <w:szCs w:val="2"/>
              </w:rPr>
            </w:pPr>
          </w:p>
        </w:tc>
        <w:tc>
          <w:tcPr>
            <w:tcW w:w="2902" w:type="dxa"/>
          </w:tcPr>
          <w:p w14:paraId="52C65149">
            <w:pPr>
              <w:pStyle w:val="10"/>
              <w:ind w:left="241" w:right="228"/>
              <w:rPr>
                <w:sz w:val="21"/>
              </w:rPr>
            </w:pPr>
            <w:r>
              <w:rPr>
                <w:spacing w:val="-5"/>
                <w:sz w:val="21"/>
              </w:rPr>
              <w:t>外区</w:t>
            </w:r>
          </w:p>
        </w:tc>
        <w:tc>
          <w:tcPr>
            <w:tcW w:w="4635" w:type="dxa"/>
          </w:tcPr>
          <w:p w14:paraId="66EA8B26">
            <w:pPr>
              <w:pStyle w:val="10"/>
              <w:rPr>
                <w:sz w:val="21"/>
              </w:rPr>
            </w:pPr>
            <w:r>
              <w:rPr>
                <w:spacing w:val="-5"/>
                <w:sz w:val="21"/>
              </w:rPr>
              <w:t>灰色</w:t>
            </w:r>
          </w:p>
        </w:tc>
      </w:tr>
    </w:tbl>
    <w:p w14:paraId="132F1CB3">
      <w:pPr>
        <w:rPr>
          <w:sz w:val="21"/>
        </w:rPr>
        <w:sectPr>
          <w:pgSz w:w="11910" w:h="16840"/>
          <w:pgMar w:top="1580" w:right="1580" w:bottom="1180" w:left="1580" w:header="0" w:footer="988" w:gutter="0"/>
          <w:cols w:space="720" w:num="1"/>
        </w:sectPr>
      </w:pPr>
    </w:p>
    <w:p w14:paraId="7FDA1425">
      <w:pPr>
        <w:pStyle w:val="9"/>
        <w:numPr>
          <w:ilvl w:val="1"/>
          <w:numId w:val="2"/>
        </w:numPr>
        <w:tabs>
          <w:tab w:val="left" w:pos="643"/>
        </w:tabs>
        <w:spacing w:before="44"/>
        <w:rPr>
          <w:sz w:val="21"/>
        </w:rPr>
      </w:pPr>
      <w:r>
        <w:rPr>
          <w:spacing w:val="-4"/>
          <w:sz w:val="21"/>
        </w:rPr>
        <w:t>赛场空间</w:t>
      </w:r>
    </w:p>
    <w:p w14:paraId="1657178E">
      <w:pPr>
        <w:pStyle w:val="4"/>
        <w:spacing w:before="8"/>
        <w:rPr>
          <w:sz w:val="23"/>
        </w:rPr>
      </w:pPr>
    </w:p>
    <w:p w14:paraId="0BA336CF">
      <w:pPr>
        <w:pStyle w:val="4"/>
        <w:spacing w:line="276" w:lineRule="auto"/>
        <w:ind w:left="220" w:right="211" w:firstLine="419"/>
      </w:pPr>
      <w:r>
        <w:rPr>
          <w:color w:val="0000FF"/>
          <w:spacing w:val="-3"/>
        </w:rPr>
        <w:t xml:space="preserve">在赛场地图边界以外需要留有宽度大于 </w:t>
      </w:r>
      <w:r>
        <w:rPr>
          <w:color w:val="0000FF"/>
        </w:rPr>
        <w:t>30cm</w:t>
      </w:r>
      <w:r>
        <w:rPr>
          <w:color w:val="0000FF"/>
          <w:spacing w:val="-7"/>
        </w:rPr>
        <w:t xml:space="preserve"> 的空间，在这个空间内，除了参赛队员启</w:t>
      </w:r>
      <w:r>
        <w:rPr>
          <w:color w:val="0000FF"/>
          <w:spacing w:val="-2"/>
        </w:rPr>
        <w:t>动机器人比赛和裁判判罚时进入，其他时间不能有任何物体，以防干扰比赛。</w:t>
      </w:r>
    </w:p>
    <w:p w14:paraId="5AA0DE88">
      <w:pPr>
        <w:pStyle w:val="4"/>
        <w:spacing w:before="8"/>
        <w:rPr>
          <w:sz w:val="20"/>
        </w:rPr>
      </w:pPr>
    </w:p>
    <w:p w14:paraId="3ACF76A4">
      <w:pPr>
        <w:pStyle w:val="9"/>
        <w:numPr>
          <w:ilvl w:val="1"/>
          <w:numId w:val="2"/>
        </w:numPr>
        <w:tabs>
          <w:tab w:val="left" w:pos="643"/>
        </w:tabs>
        <w:rPr>
          <w:sz w:val="21"/>
        </w:rPr>
      </w:pPr>
      <w:r>
        <w:rPr>
          <w:spacing w:val="-4"/>
          <w:sz w:val="21"/>
        </w:rPr>
        <w:t>机器人要求</w:t>
      </w:r>
    </w:p>
    <w:p w14:paraId="41F89CFF">
      <w:pPr>
        <w:pStyle w:val="4"/>
        <w:spacing w:before="10"/>
        <w:rPr>
          <w:sz w:val="23"/>
        </w:rPr>
      </w:pPr>
    </w:p>
    <w:p w14:paraId="66726E2D">
      <w:pPr>
        <w:pStyle w:val="9"/>
        <w:numPr>
          <w:ilvl w:val="0"/>
          <w:numId w:val="3"/>
        </w:numPr>
        <w:tabs>
          <w:tab w:val="left" w:pos="641"/>
        </w:tabs>
        <w:spacing w:line="278" w:lineRule="auto"/>
        <w:ind w:right="216" w:hanging="425"/>
        <w:jc w:val="both"/>
        <w:rPr>
          <w:sz w:val="21"/>
        </w:rPr>
      </w:pPr>
      <w:r>
        <w:rPr>
          <w:color w:val="0000FF"/>
          <w:w w:val="95"/>
          <w:sz w:val="21"/>
        </w:rPr>
        <w:t>每个机器人整体必须可以放进一个宽为</w:t>
      </w:r>
      <w:r>
        <w:rPr>
          <w:color w:val="0000FF"/>
          <w:sz w:val="21"/>
        </w:rPr>
        <w:t xml:space="preserve"> </w:t>
      </w:r>
      <w:r>
        <w:rPr>
          <w:color w:val="0000FF"/>
          <w:w w:val="95"/>
          <w:sz w:val="21"/>
        </w:rPr>
        <w:t>130±5mm、长</w:t>
      </w:r>
      <w:r>
        <w:rPr>
          <w:color w:val="0000FF"/>
          <w:sz w:val="21"/>
        </w:rPr>
        <w:t xml:space="preserve"> </w:t>
      </w:r>
      <w:r>
        <w:rPr>
          <w:color w:val="0000FF"/>
          <w:w w:val="95"/>
          <w:sz w:val="21"/>
        </w:rPr>
        <w:t>160±5mm 和高度 100±5mm</w:t>
      </w:r>
      <w:r>
        <w:rPr>
          <w:color w:val="0000FF"/>
          <w:sz w:val="21"/>
        </w:rPr>
        <w:t xml:space="preserve"> </w:t>
      </w:r>
      <w:r>
        <w:rPr>
          <w:color w:val="0000FF"/>
          <w:w w:val="95"/>
          <w:sz w:val="21"/>
        </w:rPr>
        <w:t>的立</w:t>
      </w:r>
      <w:r>
        <w:rPr>
          <w:color w:val="0000FF"/>
          <w:spacing w:val="-4"/>
          <w:sz w:val="21"/>
        </w:rPr>
        <w:t>方体之内；在机器人对抗中，允许螺丝、螺母或某些部件脱落。当有脱落部件时，裁判</w:t>
      </w:r>
      <w:r>
        <w:rPr>
          <w:color w:val="0000FF"/>
          <w:spacing w:val="-2"/>
          <w:sz w:val="21"/>
        </w:rPr>
        <w:t>要及时将脱落部件从场地上面清理出去，以免影响比赛。</w:t>
      </w:r>
    </w:p>
    <w:p w14:paraId="2D1BDDD2">
      <w:pPr>
        <w:pStyle w:val="4"/>
        <w:spacing w:before="2"/>
        <w:rPr>
          <w:sz w:val="20"/>
        </w:rPr>
      </w:pPr>
    </w:p>
    <w:p w14:paraId="5FF8477C">
      <w:pPr>
        <w:pStyle w:val="9"/>
        <w:numPr>
          <w:ilvl w:val="0"/>
          <w:numId w:val="3"/>
        </w:numPr>
        <w:tabs>
          <w:tab w:val="left" w:pos="641"/>
        </w:tabs>
        <w:spacing w:before="1" w:line="278" w:lineRule="auto"/>
        <w:ind w:right="211" w:hanging="425"/>
        <w:jc w:val="both"/>
        <w:rPr>
          <w:sz w:val="21"/>
        </w:rPr>
      </w:pPr>
      <w:r>
        <w:rPr>
          <w:color w:val="0000FF"/>
          <w:spacing w:val="-5"/>
          <w:sz w:val="21"/>
        </w:rPr>
        <w:t xml:space="preserve">机器人的总质量必须小于 </w:t>
      </w:r>
      <w:r>
        <w:rPr>
          <w:color w:val="0000FF"/>
          <w:spacing w:val="-4"/>
          <w:sz w:val="21"/>
        </w:rPr>
        <w:t>800</w:t>
      </w:r>
      <w:r>
        <w:rPr>
          <w:color w:val="0000FF"/>
          <w:spacing w:val="-12"/>
          <w:sz w:val="21"/>
        </w:rPr>
        <w:t xml:space="preserve"> 克，包括附着物和部件，但不包括与机器人控制系统对应</w:t>
      </w:r>
      <w:r>
        <w:rPr>
          <w:color w:val="0000FF"/>
          <w:spacing w:val="-4"/>
          <w:sz w:val="21"/>
        </w:rPr>
        <w:t>的（发射机或遥控器）遥控装置。允许队员在重量许可的范围内使用</w:t>
      </w:r>
      <w:r>
        <w:rPr>
          <w:color w:val="0000FF"/>
          <w:spacing w:val="-4"/>
          <w:sz w:val="21"/>
          <w:shd w:val="clear" w:color="auto" w:fill="FFFF00"/>
        </w:rPr>
        <w:t>全童创套件</w:t>
      </w:r>
      <w:r>
        <w:rPr>
          <w:color w:val="0000FF"/>
          <w:spacing w:val="-4"/>
          <w:sz w:val="21"/>
        </w:rPr>
        <w:t>里面的</w:t>
      </w:r>
      <w:r>
        <w:rPr>
          <w:color w:val="0000FF"/>
          <w:spacing w:val="-2"/>
          <w:sz w:val="21"/>
        </w:rPr>
        <w:t>零部件对机器人进行改装。</w:t>
      </w:r>
    </w:p>
    <w:p w14:paraId="464ABB51">
      <w:pPr>
        <w:pStyle w:val="4"/>
        <w:spacing w:before="5"/>
        <w:rPr>
          <w:sz w:val="20"/>
        </w:rPr>
      </w:pPr>
    </w:p>
    <w:p w14:paraId="7BBFA60D">
      <w:pPr>
        <w:pStyle w:val="9"/>
        <w:numPr>
          <w:ilvl w:val="0"/>
          <w:numId w:val="3"/>
        </w:numPr>
        <w:tabs>
          <w:tab w:val="left" w:pos="641"/>
        </w:tabs>
        <w:spacing w:line="278" w:lineRule="auto"/>
        <w:ind w:right="211" w:hanging="425"/>
        <w:jc w:val="both"/>
        <w:rPr>
          <w:sz w:val="21"/>
        </w:rPr>
      </w:pPr>
      <w:r>
        <w:rPr>
          <w:color w:val="0000FF"/>
          <w:spacing w:val="-7"/>
          <w:sz w:val="21"/>
        </w:rPr>
        <w:t>每台遥控擂台机器人只能使用一个遥控器。遥控方式可以采用手机蓝牙遥控或者红外手</w:t>
      </w:r>
      <w:r>
        <w:rPr>
          <w:color w:val="0000FF"/>
          <w:spacing w:val="-4"/>
          <w:sz w:val="21"/>
        </w:rPr>
        <w:t xml:space="preserve">柄遥控。手机蓝牙遥控只能使用全童科教提供的 </w:t>
      </w:r>
      <w:r>
        <w:rPr>
          <w:color w:val="0000FF"/>
          <w:spacing w:val="-2"/>
          <w:sz w:val="21"/>
        </w:rPr>
        <w:t>APP，而红外手柄遥控器也必须采用组</w:t>
      </w:r>
      <w:r>
        <w:rPr>
          <w:color w:val="0000FF"/>
          <w:spacing w:val="-12"/>
          <w:sz w:val="21"/>
        </w:rPr>
        <w:t>委会指定的遥控手柄。遥控机器人在裁判宣布比赛开始后马上由操控队员进行操控完成</w:t>
      </w:r>
      <w:r>
        <w:rPr>
          <w:color w:val="0000FF"/>
          <w:spacing w:val="-4"/>
          <w:sz w:val="21"/>
        </w:rPr>
        <w:t>比赛。</w:t>
      </w:r>
    </w:p>
    <w:p w14:paraId="725FC610">
      <w:pPr>
        <w:pStyle w:val="4"/>
        <w:spacing w:before="8"/>
        <w:rPr>
          <w:sz w:val="14"/>
        </w:rPr>
      </w:pPr>
    </w:p>
    <w:p w14:paraId="3610BF0F">
      <w:pPr>
        <w:pStyle w:val="9"/>
        <w:numPr>
          <w:ilvl w:val="0"/>
          <w:numId w:val="3"/>
        </w:numPr>
        <w:tabs>
          <w:tab w:val="left" w:pos="641"/>
        </w:tabs>
        <w:spacing w:before="72" w:line="278" w:lineRule="auto"/>
        <w:ind w:right="211" w:hanging="425"/>
        <w:jc w:val="both"/>
        <w:rPr>
          <w:sz w:val="21"/>
        </w:rPr>
      </w:pPr>
      <w:r>
        <w:rPr>
          <w:color w:val="0000FF"/>
          <w:spacing w:val="-2"/>
          <w:sz w:val="21"/>
        </w:rPr>
        <w:t>每台自主控制的擂台机器人只能使用</w:t>
      </w:r>
      <w:r>
        <w:rPr>
          <w:color w:val="0000FF"/>
          <w:spacing w:val="-12"/>
          <w:sz w:val="21"/>
          <w:shd w:val="clear" w:color="auto" w:fill="FFFF00"/>
        </w:rPr>
        <w:t>超声波传感器、红外测距传感器或者视觉传感器</w:t>
      </w:r>
      <w:r>
        <w:rPr>
          <w:color w:val="0000FF"/>
          <w:spacing w:val="-2"/>
          <w:sz w:val="21"/>
        </w:rPr>
        <w:t>来</w:t>
      </w:r>
      <w:r>
        <w:rPr>
          <w:color w:val="0000FF"/>
          <w:spacing w:val="-9"/>
          <w:sz w:val="21"/>
        </w:rPr>
        <w:t>进行目标自动搜索和攻击任务。自主控制的擂台机器人完全由参赛队员编写的程序控制</w:t>
      </w:r>
      <w:r>
        <w:rPr>
          <w:color w:val="0000FF"/>
          <w:spacing w:val="-2"/>
          <w:sz w:val="21"/>
        </w:rPr>
        <w:t>自主完成对抗比赛。自主机器人在按下的复位开关松开后马上进入比赛状态。</w:t>
      </w:r>
    </w:p>
    <w:p w14:paraId="1222C2DB">
      <w:pPr>
        <w:pStyle w:val="4"/>
        <w:spacing w:before="2"/>
        <w:rPr>
          <w:sz w:val="20"/>
        </w:rPr>
      </w:pPr>
    </w:p>
    <w:p w14:paraId="5F77F587">
      <w:pPr>
        <w:pStyle w:val="9"/>
        <w:numPr>
          <w:ilvl w:val="0"/>
          <w:numId w:val="3"/>
        </w:numPr>
        <w:tabs>
          <w:tab w:val="left" w:pos="641"/>
        </w:tabs>
        <w:spacing w:line="276" w:lineRule="auto"/>
        <w:ind w:right="214" w:hanging="425"/>
        <w:jc w:val="both"/>
        <w:rPr>
          <w:sz w:val="21"/>
        </w:rPr>
      </w:pPr>
      <w:r>
        <w:rPr>
          <w:color w:val="0000FF"/>
          <w:spacing w:val="-2"/>
          <w:sz w:val="21"/>
        </w:rPr>
        <w:t>不能将干扰设备附在擂台机器人上来干扰对手的红外手柄遥控器或者手机蓝牙遥控器</w:t>
      </w:r>
      <w:r>
        <w:rPr>
          <w:color w:val="0000FF"/>
          <w:spacing w:val="-3"/>
          <w:sz w:val="21"/>
        </w:rPr>
        <w:t xml:space="preserve">等，例如，可以干扰红外接收传感器的红外 </w:t>
      </w:r>
      <w:r>
        <w:rPr>
          <w:color w:val="0000FF"/>
          <w:sz w:val="21"/>
        </w:rPr>
        <w:t>LED。</w:t>
      </w:r>
    </w:p>
    <w:p w14:paraId="320B6B2B">
      <w:pPr>
        <w:pStyle w:val="4"/>
        <w:spacing w:before="11"/>
        <w:rPr>
          <w:sz w:val="20"/>
        </w:rPr>
      </w:pPr>
    </w:p>
    <w:p w14:paraId="1CF97D02">
      <w:pPr>
        <w:pStyle w:val="9"/>
        <w:numPr>
          <w:ilvl w:val="0"/>
          <w:numId w:val="3"/>
        </w:numPr>
        <w:tabs>
          <w:tab w:val="left" w:pos="641"/>
        </w:tabs>
        <w:spacing w:line="276" w:lineRule="auto"/>
        <w:ind w:right="211" w:hanging="425"/>
        <w:jc w:val="both"/>
        <w:rPr>
          <w:sz w:val="21"/>
        </w:rPr>
      </w:pPr>
      <w:r>
        <w:rPr>
          <w:color w:val="0000FF"/>
          <w:spacing w:val="-4"/>
          <w:sz w:val="21"/>
        </w:rPr>
        <w:t>不能以任何主动方式干扰对方传感器，不能故意对车身涂反光度低的颜色，也不能用反</w:t>
      </w:r>
      <w:r>
        <w:rPr>
          <w:color w:val="0000FF"/>
          <w:spacing w:val="-2"/>
          <w:sz w:val="21"/>
        </w:rPr>
        <w:t>光度低的材料包裹，或安装吸收红外线等装置。</w:t>
      </w:r>
    </w:p>
    <w:p w14:paraId="2CC39C56">
      <w:pPr>
        <w:pStyle w:val="4"/>
        <w:spacing w:before="1"/>
        <w:rPr>
          <w:sz w:val="15"/>
        </w:rPr>
      </w:pPr>
    </w:p>
    <w:p w14:paraId="0BF2FB1E">
      <w:pPr>
        <w:pStyle w:val="9"/>
        <w:numPr>
          <w:ilvl w:val="0"/>
          <w:numId w:val="3"/>
        </w:numPr>
        <w:tabs>
          <w:tab w:val="left" w:pos="641"/>
        </w:tabs>
        <w:spacing w:before="71" w:line="276" w:lineRule="auto"/>
        <w:ind w:right="211" w:hanging="425"/>
        <w:rPr>
          <w:sz w:val="21"/>
        </w:rPr>
      </w:pPr>
      <w:r>
        <w:rPr>
          <w:color w:val="0000FF"/>
          <w:spacing w:val="-2"/>
          <w:sz w:val="21"/>
          <w:shd w:val="clear" w:color="auto" w:fill="FFFF00"/>
        </w:rPr>
        <w:t>擂台机器人的所有部件只能使用组委会指定的全童创套件中的部件</w:t>
      </w:r>
      <w:r>
        <w:rPr>
          <w:color w:val="0000FF"/>
          <w:spacing w:val="-15"/>
          <w:sz w:val="21"/>
        </w:rPr>
        <w:t>，驱动电机和车轮的</w:t>
      </w:r>
      <w:r>
        <w:rPr>
          <w:color w:val="0000FF"/>
          <w:spacing w:val="-2"/>
          <w:sz w:val="21"/>
        </w:rPr>
        <w:t>数量都只能是两个，且不得对轮子或轮胎进行任何改装。</w:t>
      </w:r>
    </w:p>
    <w:p w14:paraId="3AE4ED73">
      <w:pPr>
        <w:pStyle w:val="4"/>
        <w:spacing w:before="8"/>
        <w:rPr>
          <w:sz w:val="20"/>
        </w:rPr>
      </w:pPr>
    </w:p>
    <w:p w14:paraId="517C35E3">
      <w:pPr>
        <w:pStyle w:val="9"/>
        <w:numPr>
          <w:ilvl w:val="0"/>
          <w:numId w:val="3"/>
        </w:numPr>
        <w:tabs>
          <w:tab w:val="left" w:pos="641"/>
        </w:tabs>
        <w:ind w:left="640" w:hanging="421"/>
        <w:rPr>
          <w:sz w:val="21"/>
        </w:rPr>
      </w:pPr>
      <w:r>
        <w:rPr>
          <w:color w:val="0000FF"/>
          <w:sz w:val="21"/>
        </w:rPr>
        <w:t>机器人电源输入使用两节（型号：18650</w:t>
      </w:r>
      <w:r>
        <w:rPr>
          <w:color w:val="0000FF"/>
          <w:spacing w:val="-20"/>
          <w:sz w:val="21"/>
        </w:rPr>
        <w:t xml:space="preserve"> </w:t>
      </w:r>
      <w:r>
        <w:rPr>
          <w:color w:val="0000FF"/>
          <w:sz w:val="21"/>
        </w:rPr>
        <w:t>/3.7V）</w:t>
      </w:r>
      <w:r>
        <w:rPr>
          <w:color w:val="0000FF"/>
          <w:spacing w:val="-2"/>
          <w:sz w:val="21"/>
        </w:rPr>
        <w:t xml:space="preserve">电池给主板供电;电机必须采用 </w:t>
      </w:r>
      <w:r>
        <w:rPr>
          <w:color w:val="0000FF"/>
          <w:sz w:val="21"/>
        </w:rPr>
        <w:t>5-</w:t>
      </w:r>
      <w:r>
        <w:rPr>
          <w:color w:val="0000FF"/>
          <w:spacing w:val="-5"/>
          <w:sz w:val="21"/>
        </w:rPr>
        <w:t>6V</w:t>
      </w:r>
    </w:p>
    <w:p w14:paraId="52E46D63">
      <w:pPr>
        <w:pStyle w:val="4"/>
        <w:spacing w:before="41"/>
        <w:ind w:left="645"/>
      </w:pPr>
      <w:r>
        <w:rPr>
          <w:color w:val="0000FF"/>
          <w:spacing w:val="-3"/>
        </w:rPr>
        <w:t>供电，不准使用升压模块。</w:t>
      </w:r>
    </w:p>
    <w:p w14:paraId="7F661F61">
      <w:pPr>
        <w:pStyle w:val="4"/>
        <w:spacing w:before="9"/>
        <w:rPr>
          <w:sz w:val="23"/>
        </w:rPr>
      </w:pPr>
    </w:p>
    <w:p w14:paraId="47AC8C7B">
      <w:pPr>
        <w:pStyle w:val="9"/>
        <w:numPr>
          <w:ilvl w:val="0"/>
          <w:numId w:val="3"/>
        </w:numPr>
        <w:tabs>
          <w:tab w:val="left" w:pos="641"/>
        </w:tabs>
        <w:spacing w:before="1"/>
        <w:ind w:left="640" w:hanging="421"/>
        <w:rPr>
          <w:sz w:val="21"/>
        </w:rPr>
      </w:pPr>
      <w:r>
        <w:rPr>
          <w:color w:val="0000FF"/>
          <w:spacing w:val="-3"/>
          <w:sz w:val="21"/>
        </w:rPr>
        <w:t>红外测距、超声波和灰度传感器的安装方式和数量不限。</w:t>
      </w:r>
    </w:p>
    <w:p w14:paraId="09C9D650">
      <w:pPr>
        <w:pStyle w:val="4"/>
        <w:rPr>
          <w:sz w:val="18"/>
        </w:rPr>
      </w:pPr>
    </w:p>
    <w:p w14:paraId="64F6DF23">
      <w:pPr>
        <w:pStyle w:val="9"/>
        <w:numPr>
          <w:ilvl w:val="0"/>
          <w:numId w:val="3"/>
        </w:numPr>
        <w:tabs>
          <w:tab w:val="left" w:pos="646"/>
        </w:tabs>
        <w:spacing w:before="72"/>
        <w:ind w:hanging="426"/>
        <w:rPr>
          <w:b/>
          <w:sz w:val="21"/>
        </w:rPr>
      </w:pPr>
      <w:r>
        <w:rPr>
          <w:b/>
          <w:color w:val="0000FF"/>
          <w:spacing w:val="-3"/>
          <w:sz w:val="21"/>
          <w:shd w:val="clear" w:color="auto" w:fill="FFFF00"/>
        </w:rPr>
        <w:t>对于不符合以上任何一条要求的队伍直接判负。</w:t>
      </w:r>
    </w:p>
    <w:p w14:paraId="0CBBC035">
      <w:pPr>
        <w:pStyle w:val="4"/>
        <w:rPr>
          <w:b/>
          <w:sz w:val="20"/>
        </w:rPr>
      </w:pPr>
    </w:p>
    <w:p w14:paraId="6CED8C1D">
      <w:pPr>
        <w:pStyle w:val="4"/>
        <w:spacing w:before="7"/>
        <w:rPr>
          <w:b/>
          <w:sz w:val="22"/>
        </w:rPr>
      </w:pPr>
    </w:p>
    <w:p w14:paraId="6F017FF1">
      <w:pPr>
        <w:pStyle w:val="3"/>
        <w:numPr>
          <w:ilvl w:val="0"/>
          <w:numId w:val="1"/>
        </w:numPr>
        <w:tabs>
          <w:tab w:val="left" w:pos="641"/>
        </w:tabs>
        <w:ind w:hanging="421"/>
        <w:rPr>
          <w:rFonts w:ascii="Times New Roman" w:eastAsia="Times New Roman"/>
        </w:rPr>
      </w:pPr>
      <w:r>
        <w:rPr>
          <w:spacing w:val="-3"/>
          <w:w w:val="95"/>
        </w:rPr>
        <w:t>比赛流程</w:t>
      </w:r>
    </w:p>
    <w:p w14:paraId="5C11A239">
      <w:pPr>
        <w:pStyle w:val="4"/>
        <w:spacing w:before="9"/>
        <w:rPr>
          <w:rFonts w:ascii="宋体"/>
          <w:b/>
          <w:sz w:val="41"/>
        </w:rPr>
      </w:pPr>
    </w:p>
    <w:p w14:paraId="210356BD">
      <w:pPr>
        <w:pStyle w:val="9"/>
        <w:numPr>
          <w:ilvl w:val="1"/>
          <w:numId w:val="4"/>
        </w:numPr>
        <w:tabs>
          <w:tab w:val="left" w:pos="643"/>
        </w:tabs>
        <w:rPr>
          <w:sz w:val="21"/>
        </w:rPr>
      </w:pPr>
      <w:r>
        <w:rPr>
          <w:spacing w:val="-4"/>
          <w:sz w:val="21"/>
        </w:rPr>
        <w:t>比赛开始</w:t>
      </w:r>
    </w:p>
    <w:p w14:paraId="0FDCF6BA">
      <w:pPr>
        <w:pStyle w:val="4"/>
        <w:spacing w:before="9"/>
        <w:rPr>
          <w:sz w:val="23"/>
        </w:rPr>
      </w:pPr>
    </w:p>
    <w:p w14:paraId="61D04832">
      <w:pPr>
        <w:pStyle w:val="4"/>
        <w:ind w:left="640"/>
      </w:pPr>
      <w:r>
        <w:rPr>
          <w:spacing w:val="-3"/>
        </w:rPr>
        <w:t>在主裁判的指示下，对抗双方派出的两个队员抽签决定使用哪条开始线。</w:t>
      </w:r>
    </w:p>
    <w:p w14:paraId="49941FF6">
      <w:pPr>
        <w:sectPr>
          <w:pgSz w:w="11910" w:h="16840"/>
          <w:pgMar w:top="1400" w:right="1580" w:bottom="1180" w:left="1580" w:header="0" w:footer="988" w:gutter="0"/>
          <w:cols w:space="720" w:num="1"/>
        </w:sectPr>
      </w:pPr>
    </w:p>
    <w:p w14:paraId="6708EAD1">
      <w:pPr>
        <w:pStyle w:val="4"/>
        <w:spacing w:before="44" w:line="276" w:lineRule="auto"/>
        <w:ind w:left="220" w:right="211" w:firstLine="419"/>
      </w:pPr>
      <w:r>
        <w:rPr>
          <w:spacing w:val="-5"/>
        </w:rPr>
        <w:t>在赛场外握手后，拿各自的擂台机器人走进赛场，将机器人面对面地放在选定的开始线</w:t>
      </w:r>
      <w:r>
        <w:rPr>
          <w:spacing w:val="-2"/>
        </w:rPr>
        <w:t>的上方或者后方（机器人不能放在开始线的前方</w:t>
      </w:r>
      <w:r>
        <w:rPr>
          <w:spacing w:val="-108"/>
        </w:rPr>
        <w:t>）</w:t>
      </w:r>
      <w:r>
        <w:rPr>
          <w:spacing w:val="-3"/>
        </w:rPr>
        <w:t>，比赛按以下规则开始：</w:t>
      </w:r>
    </w:p>
    <w:p w14:paraId="3437825D">
      <w:pPr>
        <w:pStyle w:val="4"/>
        <w:spacing w:before="8"/>
        <w:rPr>
          <w:sz w:val="20"/>
        </w:rPr>
      </w:pPr>
    </w:p>
    <w:p w14:paraId="05CE12A1">
      <w:pPr>
        <w:pStyle w:val="9"/>
        <w:numPr>
          <w:ilvl w:val="0"/>
          <w:numId w:val="5"/>
        </w:numPr>
        <w:tabs>
          <w:tab w:val="left" w:pos="641"/>
        </w:tabs>
        <w:spacing w:before="1" w:line="276" w:lineRule="auto"/>
        <w:ind w:right="211" w:hanging="425"/>
        <w:rPr>
          <w:sz w:val="21"/>
        </w:rPr>
      </w:pPr>
      <w:r>
        <w:rPr>
          <w:spacing w:val="-5"/>
          <w:sz w:val="21"/>
        </w:rPr>
        <w:t>对于遥控机器人，参赛者先打开机器人电源，在主裁判宣布本节比赛开始后马上开始操</w:t>
      </w:r>
      <w:r>
        <w:rPr>
          <w:spacing w:val="-2"/>
          <w:sz w:val="21"/>
        </w:rPr>
        <w:t>作遥控器。遥控者必须站在离赛场半米外的指定位置遥控机器人，不能走动。</w:t>
      </w:r>
    </w:p>
    <w:p w14:paraId="33FBE226">
      <w:pPr>
        <w:pStyle w:val="4"/>
        <w:spacing w:before="10"/>
        <w:rPr>
          <w:sz w:val="20"/>
        </w:rPr>
      </w:pPr>
    </w:p>
    <w:p w14:paraId="379E2DE2">
      <w:pPr>
        <w:pStyle w:val="9"/>
        <w:numPr>
          <w:ilvl w:val="0"/>
          <w:numId w:val="5"/>
        </w:numPr>
        <w:tabs>
          <w:tab w:val="left" w:pos="641"/>
        </w:tabs>
        <w:spacing w:line="276" w:lineRule="auto"/>
        <w:ind w:right="211" w:hanging="425"/>
        <w:rPr>
          <w:sz w:val="21"/>
        </w:rPr>
      </w:pPr>
      <w:r>
        <w:rPr>
          <w:spacing w:val="-4"/>
          <w:sz w:val="21"/>
        </w:rPr>
        <w:t>对于自主机器人，参赛者先打开机器人电源，然后按住复位开关，主裁判宣布比赛开始</w:t>
      </w:r>
      <w:r>
        <w:rPr>
          <w:spacing w:val="-2"/>
          <w:sz w:val="21"/>
        </w:rPr>
        <w:t>时就松开复位开关，然后走到离赛场半米外的区域观察机器人。</w:t>
      </w:r>
    </w:p>
    <w:p w14:paraId="73B04F9E">
      <w:pPr>
        <w:pStyle w:val="4"/>
        <w:spacing w:before="6"/>
        <w:rPr>
          <w:sz w:val="20"/>
        </w:rPr>
      </w:pPr>
    </w:p>
    <w:p w14:paraId="737EB087">
      <w:pPr>
        <w:pStyle w:val="9"/>
        <w:numPr>
          <w:ilvl w:val="1"/>
          <w:numId w:val="4"/>
        </w:numPr>
        <w:tabs>
          <w:tab w:val="left" w:pos="643"/>
        </w:tabs>
        <w:rPr>
          <w:sz w:val="21"/>
        </w:rPr>
      </w:pPr>
      <w:r>
        <w:rPr>
          <w:spacing w:val="-4"/>
          <w:sz w:val="21"/>
        </w:rPr>
        <w:t>停止和恢复</w:t>
      </w:r>
    </w:p>
    <w:p w14:paraId="70FC4095">
      <w:pPr>
        <w:pStyle w:val="4"/>
        <w:spacing w:before="7"/>
        <w:rPr>
          <w:sz w:val="23"/>
        </w:rPr>
      </w:pPr>
    </w:p>
    <w:p w14:paraId="3D289E64">
      <w:pPr>
        <w:pStyle w:val="4"/>
        <w:ind w:left="640"/>
      </w:pPr>
      <w:r>
        <w:rPr>
          <w:spacing w:val="-3"/>
        </w:rPr>
        <w:t>由主裁判宣布停止每节比赛和重新开始一节的比赛。</w:t>
      </w:r>
    </w:p>
    <w:p w14:paraId="541847F4">
      <w:pPr>
        <w:pStyle w:val="4"/>
        <w:spacing w:before="11"/>
        <w:rPr>
          <w:sz w:val="23"/>
        </w:rPr>
      </w:pPr>
    </w:p>
    <w:p w14:paraId="5D478C5E">
      <w:pPr>
        <w:pStyle w:val="9"/>
        <w:numPr>
          <w:ilvl w:val="1"/>
          <w:numId w:val="4"/>
        </w:numPr>
        <w:tabs>
          <w:tab w:val="left" w:pos="643"/>
        </w:tabs>
        <w:rPr>
          <w:sz w:val="21"/>
        </w:rPr>
      </w:pPr>
      <w:r>
        <w:rPr>
          <w:spacing w:val="-4"/>
          <w:sz w:val="21"/>
        </w:rPr>
        <w:t>比赛结束</w:t>
      </w:r>
    </w:p>
    <w:p w14:paraId="322C9735">
      <w:pPr>
        <w:pStyle w:val="4"/>
        <w:spacing w:before="9"/>
        <w:rPr>
          <w:sz w:val="23"/>
        </w:rPr>
      </w:pPr>
    </w:p>
    <w:p w14:paraId="061F82AA">
      <w:pPr>
        <w:pStyle w:val="4"/>
        <w:spacing w:before="1" w:line="276" w:lineRule="auto"/>
        <w:ind w:left="220" w:right="211" w:firstLine="419"/>
      </w:pPr>
      <w:r>
        <w:rPr>
          <w:spacing w:val="-4"/>
        </w:rPr>
        <w:t>当主裁判宣布获胜者时表示比赛结束。从赛场拿走各自的机器人之后，两个参赛者需要</w:t>
      </w:r>
      <w:r>
        <w:rPr>
          <w:spacing w:val="-2"/>
        </w:rPr>
        <w:t>再次互相握手。</w:t>
      </w:r>
    </w:p>
    <w:p w14:paraId="6DD89D52">
      <w:pPr>
        <w:pStyle w:val="4"/>
        <w:spacing w:before="5"/>
        <w:rPr>
          <w:sz w:val="20"/>
        </w:rPr>
      </w:pPr>
    </w:p>
    <w:p w14:paraId="5A676D91">
      <w:pPr>
        <w:pStyle w:val="9"/>
        <w:numPr>
          <w:ilvl w:val="1"/>
          <w:numId w:val="4"/>
        </w:numPr>
        <w:tabs>
          <w:tab w:val="left" w:pos="643"/>
        </w:tabs>
        <w:rPr>
          <w:sz w:val="21"/>
        </w:rPr>
      </w:pPr>
      <w:r>
        <w:rPr>
          <w:spacing w:val="-3"/>
          <w:sz w:val="21"/>
        </w:rPr>
        <w:t>每节比赛的胜负判定和计分</w:t>
      </w:r>
    </w:p>
    <w:p w14:paraId="66B05687">
      <w:pPr>
        <w:pStyle w:val="4"/>
        <w:spacing w:before="10"/>
        <w:rPr>
          <w:sz w:val="23"/>
        </w:rPr>
      </w:pPr>
    </w:p>
    <w:p w14:paraId="4D113B06">
      <w:pPr>
        <w:pStyle w:val="9"/>
        <w:numPr>
          <w:ilvl w:val="0"/>
          <w:numId w:val="6"/>
        </w:numPr>
        <w:tabs>
          <w:tab w:val="left" w:pos="641"/>
        </w:tabs>
        <w:ind w:hanging="421"/>
        <w:rPr>
          <w:sz w:val="21"/>
        </w:rPr>
      </w:pPr>
      <w:r>
        <w:rPr>
          <w:spacing w:val="-4"/>
          <w:sz w:val="21"/>
        </w:rPr>
        <w:t xml:space="preserve">以下情况直接判定本节比赛结束，赢得本节比赛的胜利，得到 </w:t>
      </w:r>
      <w:r>
        <w:rPr>
          <w:spacing w:val="-2"/>
          <w:sz w:val="21"/>
        </w:rPr>
        <w:t>1</w:t>
      </w:r>
      <w:r>
        <w:rPr>
          <w:spacing w:val="-19"/>
          <w:sz w:val="21"/>
        </w:rPr>
        <w:t xml:space="preserve"> 分：</w:t>
      </w:r>
    </w:p>
    <w:p w14:paraId="1FB76506">
      <w:pPr>
        <w:pStyle w:val="4"/>
        <w:spacing w:before="7"/>
        <w:rPr>
          <w:sz w:val="23"/>
        </w:rPr>
      </w:pPr>
    </w:p>
    <w:p w14:paraId="119ED549">
      <w:pPr>
        <w:pStyle w:val="4"/>
        <w:spacing w:before="1"/>
        <w:ind w:left="621"/>
      </w:pPr>
      <w:r>
        <w:rPr>
          <w:spacing w:val="-1"/>
        </w:rPr>
        <w:t>① 合理地迫使对手的机器人接触到赛场的外区。</w:t>
      </w:r>
    </w:p>
    <w:p w14:paraId="2A19DAAA">
      <w:pPr>
        <w:pStyle w:val="4"/>
        <w:spacing w:before="7"/>
        <w:rPr>
          <w:sz w:val="23"/>
        </w:rPr>
      </w:pPr>
    </w:p>
    <w:p w14:paraId="23180D5B">
      <w:pPr>
        <w:pStyle w:val="4"/>
        <w:ind w:left="621"/>
      </w:pPr>
      <w:r>
        <w:rPr>
          <w:spacing w:val="1"/>
        </w:rPr>
        <w:t>② 对手自己接触到了赛场的外区。</w:t>
      </w:r>
    </w:p>
    <w:p w14:paraId="74A62F4F">
      <w:pPr>
        <w:pStyle w:val="4"/>
        <w:rPr>
          <w:sz w:val="24"/>
        </w:rPr>
      </w:pPr>
    </w:p>
    <w:p w14:paraId="0D48B34C">
      <w:pPr>
        <w:pStyle w:val="9"/>
        <w:numPr>
          <w:ilvl w:val="0"/>
          <w:numId w:val="6"/>
        </w:numPr>
        <w:tabs>
          <w:tab w:val="left" w:pos="641"/>
        </w:tabs>
        <w:spacing w:line="276" w:lineRule="auto"/>
        <w:ind w:left="645" w:right="211" w:hanging="425"/>
        <w:rPr>
          <w:sz w:val="21"/>
        </w:rPr>
      </w:pPr>
      <w:r>
        <w:rPr>
          <w:spacing w:val="-7"/>
          <w:sz w:val="21"/>
        </w:rPr>
        <w:t xml:space="preserve">如果在一节比赛规定的 </w:t>
      </w:r>
      <w:r>
        <w:rPr>
          <w:spacing w:val="-2"/>
          <w:sz w:val="21"/>
        </w:rPr>
        <w:t>1</w:t>
      </w:r>
      <w:r>
        <w:rPr>
          <w:spacing w:val="-13"/>
          <w:sz w:val="21"/>
        </w:rPr>
        <w:t xml:space="preserve"> 分钟时间内，没有将对手推出赛场，裁判将根据以下几点来决</w:t>
      </w:r>
      <w:r>
        <w:rPr>
          <w:spacing w:val="-2"/>
          <w:sz w:val="21"/>
        </w:rPr>
        <w:t>定本节比赛的胜负：</w:t>
      </w:r>
    </w:p>
    <w:p w14:paraId="2DC776C1">
      <w:pPr>
        <w:pStyle w:val="4"/>
        <w:spacing w:before="8"/>
        <w:rPr>
          <w:sz w:val="20"/>
        </w:rPr>
      </w:pPr>
    </w:p>
    <w:p w14:paraId="2168FA7C">
      <w:pPr>
        <w:pStyle w:val="4"/>
        <w:spacing w:line="276" w:lineRule="auto"/>
        <w:ind w:left="220" w:right="211" w:firstLine="400"/>
      </w:pPr>
      <w:r>
        <w:t>① 在比赛中，有一方机器人被撞翻在比赛区域内且不能恢复，则认为该机器人失去抵</w:t>
      </w:r>
      <w:r>
        <w:rPr>
          <w:spacing w:val="-1"/>
        </w:rPr>
        <w:t xml:space="preserve">抗意识，即使本节时间到了后没有被推出赛场，可判对方获得该节比赛胜利，获得 </w:t>
      </w:r>
      <w:r>
        <w:t>1</w:t>
      </w:r>
      <w:r>
        <w:rPr>
          <w:spacing w:val="-8"/>
        </w:rPr>
        <w:t xml:space="preserve"> 分！</w:t>
      </w:r>
    </w:p>
    <w:p w14:paraId="7CA4636D">
      <w:pPr>
        <w:pStyle w:val="4"/>
        <w:spacing w:before="8"/>
        <w:rPr>
          <w:sz w:val="20"/>
        </w:rPr>
      </w:pPr>
    </w:p>
    <w:p w14:paraId="1AF29E0C">
      <w:pPr>
        <w:pStyle w:val="4"/>
        <w:spacing w:line="276" w:lineRule="auto"/>
        <w:ind w:left="220" w:right="120" w:firstLine="400"/>
      </w:pPr>
      <w:r>
        <w:t>② 在比赛中，有一方机器人不再受控或者不再自主移动，而另一方可以自由移动或者</w:t>
      </w:r>
      <w:r>
        <w:rPr>
          <w:spacing w:val="-2"/>
        </w:rPr>
        <w:t xml:space="preserve">遥控，即使本节时间到了后没有被推出赛场，也是判对方获得本节比赛的胜利，获得 </w:t>
      </w:r>
      <w:r>
        <w:t>1</w:t>
      </w:r>
      <w:r>
        <w:rPr>
          <w:spacing w:val="-19"/>
        </w:rPr>
        <w:t xml:space="preserve"> 分。</w:t>
      </w:r>
    </w:p>
    <w:p w14:paraId="5DFFDA6F">
      <w:pPr>
        <w:pStyle w:val="4"/>
        <w:spacing w:before="8"/>
        <w:rPr>
          <w:sz w:val="20"/>
        </w:rPr>
      </w:pPr>
    </w:p>
    <w:p w14:paraId="510E2678">
      <w:pPr>
        <w:pStyle w:val="4"/>
        <w:ind w:left="621"/>
      </w:pPr>
      <w:r>
        <w:rPr>
          <w:spacing w:val="-2"/>
        </w:rPr>
        <w:t xml:space="preserve">③ 如果双方都能自由移动或受控，判定本节比赛为平局，双方各得 </w:t>
      </w:r>
      <w:r>
        <w:t>0.5</w:t>
      </w:r>
      <w:r>
        <w:rPr>
          <w:spacing w:val="-21"/>
        </w:rPr>
        <w:t xml:space="preserve"> 分。</w:t>
      </w:r>
    </w:p>
    <w:p w14:paraId="2CCBB310">
      <w:pPr>
        <w:pStyle w:val="4"/>
        <w:spacing w:before="7"/>
        <w:rPr>
          <w:sz w:val="23"/>
        </w:rPr>
      </w:pPr>
    </w:p>
    <w:p w14:paraId="7630D589">
      <w:pPr>
        <w:pStyle w:val="9"/>
        <w:numPr>
          <w:ilvl w:val="0"/>
          <w:numId w:val="6"/>
        </w:numPr>
        <w:tabs>
          <w:tab w:val="left" w:pos="641"/>
        </w:tabs>
        <w:spacing w:before="1"/>
        <w:ind w:hanging="421"/>
        <w:rPr>
          <w:sz w:val="21"/>
        </w:rPr>
      </w:pPr>
      <w:r>
        <w:rPr>
          <w:spacing w:val="-3"/>
          <w:sz w:val="21"/>
        </w:rPr>
        <w:t>以下情况比赛将中止并重新开始：</w:t>
      </w:r>
    </w:p>
    <w:p w14:paraId="76CC1049">
      <w:pPr>
        <w:pStyle w:val="4"/>
        <w:spacing w:before="10"/>
        <w:rPr>
          <w:sz w:val="23"/>
        </w:rPr>
      </w:pPr>
    </w:p>
    <w:p w14:paraId="24897CC5">
      <w:pPr>
        <w:pStyle w:val="4"/>
        <w:spacing w:line="276" w:lineRule="auto"/>
        <w:ind w:left="220" w:right="211" w:firstLine="400"/>
      </w:pPr>
      <w:r>
        <w:rPr>
          <w:spacing w:val="-3"/>
        </w:rPr>
        <w:t xml:space="preserve">① 两个机器人互相缠住且不移动的时间超过 </w:t>
      </w:r>
      <w:r>
        <w:t>5</w:t>
      </w:r>
      <w:r>
        <w:rPr>
          <w:spacing w:val="-15"/>
        </w:rPr>
        <w:t xml:space="preserve"> 秒钟，或者机器人转圈超过 </w:t>
      </w:r>
      <w:r>
        <w:t>5</w:t>
      </w:r>
      <w:r>
        <w:rPr>
          <w:spacing w:val="-12"/>
        </w:rPr>
        <w:t xml:space="preserve"> 秒钟都没</w:t>
      </w:r>
      <w:r>
        <w:rPr>
          <w:spacing w:val="-4"/>
        </w:rPr>
        <w:t>有变化。</w:t>
      </w:r>
    </w:p>
    <w:p w14:paraId="56C4D4B3">
      <w:pPr>
        <w:pStyle w:val="4"/>
        <w:spacing w:before="10"/>
        <w:rPr>
          <w:sz w:val="20"/>
        </w:rPr>
      </w:pPr>
    </w:p>
    <w:p w14:paraId="248B073C">
      <w:pPr>
        <w:pStyle w:val="4"/>
        <w:spacing w:before="1" w:line="276" w:lineRule="auto"/>
        <w:ind w:left="220" w:right="213" w:firstLine="400"/>
      </w:pPr>
      <w:r>
        <w:t>② 两个机器人都停止移动（在同一时间）</w:t>
      </w:r>
      <w:r>
        <w:rPr>
          <w:spacing w:val="-19"/>
        </w:rPr>
        <w:t xml:space="preserve">超过 </w:t>
      </w:r>
      <w:r>
        <w:t>5</w:t>
      </w:r>
      <w:r>
        <w:rPr>
          <w:spacing w:val="-8"/>
        </w:rPr>
        <w:t xml:space="preserve"> 秒钟都没有进行互相对抗，或者两个</w:t>
      </w:r>
      <w:r>
        <w:rPr>
          <w:spacing w:val="-2"/>
        </w:rPr>
        <w:t>机器人看起来像是同时接触到外区，但不能确定是哪一个先接触，那么比赛将重新开始。</w:t>
      </w:r>
    </w:p>
    <w:p w14:paraId="0A09374B">
      <w:pPr>
        <w:pStyle w:val="4"/>
        <w:spacing w:before="8"/>
        <w:rPr>
          <w:sz w:val="20"/>
        </w:rPr>
      </w:pPr>
    </w:p>
    <w:p w14:paraId="47668C97">
      <w:pPr>
        <w:pStyle w:val="4"/>
        <w:spacing w:line="278" w:lineRule="auto"/>
        <w:ind w:left="220" w:right="213"/>
      </w:pPr>
      <w:r>
        <w:t>（4）重新开始比赛后，两台机器人停止移动（在同一时间）</w:t>
      </w:r>
      <w:r>
        <w:rPr>
          <w:spacing w:val="-16"/>
        </w:rPr>
        <w:t xml:space="preserve">超过 </w:t>
      </w:r>
      <w:r>
        <w:t>5</w:t>
      </w:r>
      <w:r>
        <w:rPr>
          <w:spacing w:val="-7"/>
        </w:rPr>
        <w:t xml:space="preserve"> 秒没有对抗，直接结束</w:t>
      </w:r>
      <w:r>
        <w:rPr>
          <w:spacing w:val="-2"/>
        </w:rPr>
        <w:t>当场比赛，以双方当前的得分判定胜负。</w:t>
      </w:r>
    </w:p>
    <w:p w14:paraId="2EE63337">
      <w:pPr>
        <w:spacing w:line="278" w:lineRule="auto"/>
        <w:sectPr>
          <w:pgSz w:w="11910" w:h="16840"/>
          <w:pgMar w:top="1400" w:right="1580" w:bottom="1180" w:left="1580" w:header="0" w:footer="988" w:gutter="0"/>
          <w:cols w:space="720" w:num="1"/>
        </w:sectPr>
      </w:pPr>
    </w:p>
    <w:p w14:paraId="6ED30E5A">
      <w:pPr>
        <w:pStyle w:val="4"/>
        <w:rPr>
          <w:sz w:val="20"/>
        </w:rPr>
      </w:pPr>
    </w:p>
    <w:p w14:paraId="1B3F5FDA">
      <w:pPr>
        <w:pStyle w:val="4"/>
        <w:spacing w:before="7"/>
        <w:rPr>
          <w:sz w:val="27"/>
        </w:rPr>
      </w:pPr>
    </w:p>
    <w:p w14:paraId="0B05045F">
      <w:pPr>
        <w:pStyle w:val="3"/>
        <w:numPr>
          <w:ilvl w:val="0"/>
          <w:numId w:val="1"/>
        </w:numPr>
        <w:tabs>
          <w:tab w:val="left" w:pos="641"/>
        </w:tabs>
        <w:spacing w:before="68"/>
        <w:ind w:hanging="421"/>
        <w:rPr>
          <w:rFonts w:ascii="Times New Roman" w:eastAsia="Times New Roman"/>
        </w:rPr>
      </w:pPr>
      <w:r>
        <w:rPr>
          <w:w w:val="95"/>
        </w:rPr>
        <w:t>违规行为与处罚方</w:t>
      </w:r>
      <w:r>
        <w:rPr>
          <w:spacing w:val="-10"/>
          <w:w w:val="95"/>
        </w:rPr>
        <w:t>式</w:t>
      </w:r>
    </w:p>
    <w:p w14:paraId="52507C7E">
      <w:pPr>
        <w:pStyle w:val="4"/>
        <w:spacing w:before="8"/>
        <w:rPr>
          <w:rFonts w:ascii="宋体"/>
          <w:b/>
          <w:sz w:val="41"/>
        </w:rPr>
      </w:pPr>
    </w:p>
    <w:p w14:paraId="188564E2">
      <w:pPr>
        <w:pStyle w:val="4"/>
        <w:ind w:left="640"/>
      </w:pPr>
      <w:r>
        <w:rPr>
          <w:spacing w:val="-3"/>
        </w:rPr>
        <w:t>有以下行为，将被当作违规者处罚：</w:t>
      </w:r>
    </w:p>
    <w:p w14:paraId="3B35260A">
      <w:pPr>
        <w:pStyle w:val="4"/>
        <w:spacing w:before="10"/>
        <w:rPr>
          <w:sz w:val="23"/>
        </w:rPr>
      </w:pPr>
    </w:p>
    <w:p w14:paraId="71F2E551">
      <w:pPr>
        <w:pStyle w:val="9"/>
        <w:numPr>
          <w:ilvl w:val="0"/>
          <w:numId w:val="7"/>
        </w:numPr>
        <w:tabs>
          <w:tab w:val="left" w:pos="641"/>
        </w:tabs>
        <w:ind w:hanging="421"/>
        <w:rPr>
          <w:sz w:val="21"/>
        </w:rPr>
      </w:pPr>
      <w:r>
        <w:rPr>
          <w:spacing w:val="-5"/>
          <w:sz w:val="21"/>
        </w:rPr>
        <w:t xml:space="preserve">用不适当理由去要求停止比赛，本场直接以 </w:t>
      </w:r>
      <w:r>
        <w:rPr>
          <w:spacing w:val="-2"/>
          <w:sz w:val="21"/>
        </w:rPr>
        <w:t>2:0</w:t>
      </w:r>
      <w:r>
        <w:rPr>
          <w:spacing w:val="-10"/>
          <w:sz w:val="21"/>
        </w:rPr>
        <w:t xml:space="preserve"> 给对手判为胜。</w:t>
      </w:r>
    </w:p>
    <w:p w14:paraId="0F3A59D5">
      <w:pPr>
        <w:pStyle w:val="4"/>
        <w:spacing w:before="10"/>
        <w:rPr>
          <w:sz w:val="23"/>
        </w:rPr>
      </w:pPr>
    </w:p>
    <w:p w14:paraId="6E5A0289">
      <w:pPr>
        <w:pStyle w:val="9"/>
        <w:numPr>
          <w:ilvl w:val="0"/>
          <w:numId w:val="7"/>
        </w:numPr>
        <w:tabs>
          <w:tab w:val="left" w:pos="641"/>
        </w:tabs>
        <w:spacing w:line="276" w:lineRule="auto"/>
        <w:ind w:left="645" w:right="211" w:hanging="425"/>
        <w:rPr>
          <w:sz w:val="21"/>
        </w:rPr>
      </w:pPr>
      <w:r>
        <w:rPr>
          <w:spacing w:val="-6"/>
          <w:sz w:val="21"/>
        </w:rPr>
        <w:t xml:space="preserve">在重新开始比赛前用时超过 </w:t>
      </w:r>
      <w:r>
        <w:rPr>
          <w:spacing w:val="-2"/>
          <w:sz w:val="21"/>
        </w:rPr>
        <w:t>30</w:t>
      </w:r>
      <w:r>
        <w:rPr>
          <w:spacing w:val="-28"/>
          <w:sz w:val="21"/>
        </w:rPr>
        <w:t xml:space="preserve"> 秒</w:t>
      </w:r>
      <w:r>
        <w:rPr>
          <w:spacing w:val="-2"/>
          <w:sz w:val="21"/>
        </w:rPr>
        <w:t>（除非裁判说延长这个时间</w:t>
      </w:r>
      <w:r>
        <w:rPr>
          <w:spacing w:val="-79"/>
          <w:sz w:val="21"/>
        </w:rPr>
        <w:t>）</w:t>
      </w:r>
      <w:r>
        <w:rPr>
          <w:spacing w:val="-21"/>
          <w:sz w:val="21"/>
        </w:rPr>
        <w:t xml:space="preserve">，本场直接以 </w:t>
      </w:r>
      <w:r>
        <w:rPr>
          <w:spacing w:val="-2"/>
          <w:sz w:val="21"/>
        </w:rPr>
        <w:t>2:0</w:t>
      </w:r>
      <w:r>
        <w:rPr>
          <w:spacing w:val="-15"/>
          <w:sz w:val="21"/>
        </w:rPr>
        <w:t xml:space="preserve"> 给对手</w:t>
      </w:r>
      <w:r>
        <w:rPr>
          <w:spacing w:val="-4"/>
          <w:sz w:val="21"/>
        </w:rPr>
        <w:t>判为胜。</w:t>
      </w:r>
    </w:p>
    <w:p w14:paraId="5DB5E7A6">
      <w:pPr>
        <w:pStyle w:val="4"/>
        <w:spacing w:before="8"/>
        <w:rPr>
          <w:sz w:val="20"/>
        </w:rPr>
      </w:pPr>
    </w:p>
    <w:p w14:paraId="193AD345">
      <w:pPr>
        <w:pStyle w:val="9"/>
        <w:numPr>
          <w:ilvl w:val="0"/>
          <w:numId w:val="7"/>
        </w:numPr>
        <w:tabs>
          <w:tab w:val="left" w:pos="641"/>
        </w:tabs>
        <w:spacing w:line="276" w:lineRule="auto"/>
        <w:ind w:left="645" w:right="216" w:hanging="425"/>
        <w:rPr>
          <w:sz w:val="21"/>
        </w:rPr>
      </w:pPr>
      <w:r>
        <w:rPr>
          <w:spacing w:val="-2"/>
          <w:sz w:val="21"/>
        </w:rPr>
        <w:t>在主裁判宣布比赛开始前就开始操控机器人(遥控机器人)，对手就赢得本节比赛的胜</w:t>
      </w:r>
      <w:r>
        <w:rPr>
          <w:spacing w:val="-6"/>
          <w:sz w:val="21"/>
        </w:rPr>
        <w:t>利。</w:t>
      </w:r>
    </w:p>
    <w:p w14:paraId="6AD72E4A">
      <w:pPr>
        <w:pStyle w:val="4"/>
        <w:spacing w:before="8"/>
        <w:rPr>
          <w:sz w:val="20"/>
        </w:rPr>
      </w:pPr>
    </w:p>
    <w:p w14:paraId="5B73C082">
      <w:pPr>
        <w:pStyle w:val="9"/>
        <w:numPr>
          <w:ilvl w:val="0"/>
          <w:numId w:val="7"/>
        </w:numPr>
        <w:tabs>
          <w:tab w:val="left" w:pos="641"/>
        </w:tabs>
        <w:spacing w:before="1"/>
        <w:ind w:hanging="421"/>
        <w:rPr>
          <w:sz w:val="21"/>
        </w:rPr>
      </w:pPr>
      <w:r>
        <w:rPr>
          <w:spacing w:val="-3"/>
          <w:sz w:val="21"/>
        </w:rPr>
        <w:t>做出动作或者说话去侮辱比赛的公平性，裁判可以判给对手本节比赛获胜。</w:t>
      </w:r>
    </w:p>
    <w:p w14:paraId="45F0AA5C">
      <w:pPr>
        <w:pStyle w:val="4"/>
        <w:rPr>
          <w:sz w:val="20"/>
        </w:rPr>
      </w:pPr>
    </w:p>
    <w:p w14:paraId="4B5AB6D0">
      <w:pPr>
        <w:pStyle w:val="4"/>
        <w:spacing w:before="7"/>
        <w:rPr>
          <w:sz w:val="22"/>
        </w:rPr>
      </w:pPr>
    </w:p>
    <w:p w14:paraId="7C4173D7">
      <w:pPr>
        <w:pStyle w:val="3"/>
        <w:numPr>
          <w:ilvl w:val="0"/>
          <w:numId w:val="1"/>
        </w:numPr>
        <w:tabs>
          <w:tab w:val="left" w:pos="641"/>
        </w:tabs>
        <w:ind w:hanging="421"/>
        <w:rPr>
          <w:rFonts w:ascii="Times New Roman" w:eastAsia="Times New Roman"/>
        </w:rPr>
      </w:pPr>
      <w:r>
        <w:rPr>
          <w:spacing w:val="-2"/>
          <w:w w:val="95"/>
        </w:rPr>
        <w:t>比赛中的事故处理</w:t>
      </w:r>
    </w:p>
    <w:p w14:paraId="503618E0">
      <w:pPr>
        <w:pStyle w:val="4"/>
        <w:spacing w:before="11"/>
        <w:rPr>
          <w:rFonts w:ascii="宋体"/>
          <w:b/>
          <w:sz w:val="41"/>
        </w:rPr>
      </w:pPr>
    </w:p>
    <w:p w14:paraId="4B746BE4">
      <w:pPr>
        <w:pStyle w:val="9"/>
        <w:numPr>
          <w:ilvl w:val="0"/>
          <w:numId w:val="8"/>
        </w:numPr>
        <w:tabs>
          <w:tab w:val="left" w:pos="641"/>
        </w:tabs>
        <w:spacing w:line="276" w:lineRule="auto"/>
        <w:ind w:right="211" w:hanging="425"/>
        <w:rPr>
          <w:sz w:val="21"/>
        </w:rPr>
      </w:pPr>
      <w:r>
        <w:rPr>
          <w:spacing w:val="-9"/>
          <w:sz w:val="21"/>
        </w:rPr>
        <w:t>要求停止比赛：当参赛者的机器人发生意外使得比赛无法继续，参赛者可以要求停止比</w:t>
      </w:r>
      <w:r>
        <w:rPr>
          <w:spacing w:val="-2"/>
          <w:sz w:val="21"/>
        </w:rPr>
        <w:t>赛。可以判定本场比赛对手胜利。</w:t>
      </w:r>
    </w:p>
    <w:p w14:paraId="0C622321">
      <w:pPr>
        <w:pStyle w:val="4"/>
        <w:spacing w:before="8"/>
        <w:rPr>
          <w:sz w:val="20"/>
        </w:rPr>
      </w:pPr>
    </w:p>
    <w:p w14:paraId="16CFB638">
      <w:pPr>
        <w:pStyle w:val="9"/>
        <w:numPr>
          <w:ilvl w:val="0"/>
          <w:numId w:val="8"/>
        </w:numPr>
        <w:tabs>
          <w:tab w:val="left" w:pos="641"/>
        </w:tabs>
        <w:spacing w:line="276" w:lineRule="auto"/>
        <w:ind w:right="211" w:hanging="425"/>
        <w:rPr>
          <w:sz w:val="21"/>
        </w:rPr>
      </w:pPr>
      <w:r>
        <w:rPr>
          <w:spacing w:val="-11"/>
          <w:sz w:val="21"/>
        </w:rPr>
        <w:t>不能继续比赛：如果因为机器人发生意外导致比赛无法继续下去，那么该参赛者将会失</w:t>
      </w:r>
      <w:r>
        <w:rPr>
          <w:spacing w:val="-2"/>
          <w:sz w:val="21"/>
        </w:rPr>
        <w:t>去比赛。不能继续比赛或者要求停止比赛的参赛者都将成为失败者。</w:t>
      </w:r>
    </w:p>
    <w:p w14:paraId="345766DA">
      <w:pPr>
        <w:pStyle w:val="4"/>
        <w:spacing w:before="8"/>
        <w:rPr>
          <w:sz w:val="20"/>
        </w:rPr>
      </w:pPr>
    </w:p>
    <w:p w14:paraId="19735E05">
      <w:pPr>
        <w:pStyle w:val="9"/>
        <w:numPr>
          <w:ilvl w:val="0"/>
          <w:numId w:val="8"/>
        </w:numPr>
        <w:tabs>
          <w:tab w:val="left" w:pos="641"/>
        </w:tabs>
        <w:spacing w:line="276" w:lineRule="auto"/>
        <w:ind w:right="211" w:hanging="425"/>
        <w:rPr>
          <w:sz w:val="21"/>
        </w:rPr>
      </w:pPr>
      <w:r>
        <w:rPr>
          <w:spacing w:val="-10"/>
          <w:sz w:val="21"/>
        </w:rPr>
        <w:t>意外事故处理时间：在受伤或发生意外的情况下，比赛是否继续将由裁判和委员会成员</w:t>
      </w:r>
      <w:r>
        <w:rPr>
          <w:spacing w:val="-2"/>
          <w:sz w:val="21"/>
        </w:rPr>
        <w:t xml:space="preserve">决定。决定时间不超过 </w:t>
      </w:r>
      <w:r>
        <w:rPr>
          <w:sz w:val="21"/>
        </w:rPr>
        <w:t>5</w:t>
      </w:r>
      <w:r>
        <w:rPr>
          <w:spacing w:val="-7"/>
          <w:sz w:val="21"/>
        </w:rPr>
        <w:t xml:space="preserve"> 分钟。</w:t>
      </w:r>
    </w:p>
    <w:p w14:paraId="322C7E51">
      <w:pPr>
        <w:pStyle w:val="4"/>
        <w:rPr>
          <w:sz w:val="20"/>
        </w:rPr>
      </w:pPr>
    </w:p>
    <w:p w14:paraId="5C8D9A1E">
      <w:pPr>
        <w:pStyle w:val="4"/>
        <w:spacing w:before="9"/>
        <w:rPr>
          <w:sz w:val="19"/>
        </w:rPr>
      </w:pPr>
    </w:p>
    <w:p w14:paraId="182532A4">
      <w:pPr>
        <w:pStyle w:val="3"/>
        <w:numPr>
          <w:ilvl w:val="0"/>
          <w:numId w:val="1"/>
        </w:numPr>
        <w:tabs>
          <w:tab w:val="left" w:pos="641"/>
        </w:tabs>
        <w:ind w:hanging="421"/>
        <w:rPr>
          <w:rFonts w:ascii="Times New Roman" w:eastAsia="Times New Roman"/>
        </w:rPr>
      </w:pPr>
      <w:r>
        <w:rPr>
          <w:spacing w:val="-3"/>
          <w:w w:val="95"/>
        </w:rPr>
        <w:t>声明异议</w:t>
      </w:r>
    </w:p>
    <w:p w14:paraId="507A957C">
      <w:pPr>
        <w:pStyle w:val="4"/>
        <w:spacing w:before="8"/>
        <w:rPr>
          <w:rFonts w:ascii="宋体"/>
          <w:b/>
          <w:sz w:val="41"/>
        </w:rPr>
      </w:pPr>
    </w:p>
    <w:p w14:paraId="6D4F21EA">
      <w:pPr>
        <w:pStyle w:val="9"/>
        <w:numPr>
          <w:ilvl w:val="0"/>
          <w:numId w:val="9"/>
        </w:numPr>
        <w:tabs>
          <w:tab w:val="left" w:pos="641"/>
        </w:tabs>
        <w:ind w:hanging="421"/>
        <w:rPr>
          <w:sz w:val="21"/>
        </w:rPr>
      </w:pPr>
      <w:r>
        <w:rPr>
          <w:spacing w:val="-3"/>
          <w:sz w:val="21"/>
        </w:rPr>
        <w:t>比赛中，不能对裁判的判决有异议。</w:t>
      </w:r>
    </w:p>
    <w:p w14:paraId="091F660B">
      <w:pPr>
        <w:pStyle w:val="4"/>
        <w:spacing w:before="7"/>
        <w:rPr>
          <w:sz w:val="23"/>
        </w:rPr>
      </w:pPr>
    </w:p>
    <w:p w14:paraId="2100416B">
      <w:pPr>
        <w:pStyle w:val="9"/>
        <w:numPr>
          <w:ilvl w:val="0"/>
          <w:numId w:val="9"/>
        </w:numPr>
        <w:tabs>
          <w:tab w:val="left" w:pos="641"/>
        </w:tabs>
        <w:spacing w:before="1"/>
        <w:ind w:hanging="421"/>
        <w:rPr>
          <w:sz w:val="21"/>
        </w:rPr>
      </w:pPr>
      <w:r>
        <w:rPr>
          <w:spacing w:val="-17"/>
          <w:sz w:val="21"/>
        </w:rPr>
        <w:t>在比赛结束之后，如果对判罚有任何疑问，可以向仲裁委员会提出异议并提交视频证据。</w:t>
      </w:r>
    </w:p>
    <w:sectPr>
      <w:pgSz w:w="11910" w:h="16840"/>
      <w:pgMar w:top="1580" w:right="1580" w:bottom="1180" w:left="1580" w:header="0" w:footer="988"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247401">
    <w:pPr>
      <w:pStyle w:val="4"/>
      <w:spacing w:line="14" w:lineRule="auto"/>
      <w:rPr>
        <w:sz w:val="20"/>
      </w:rPr>
    </w:pPr>
    <w:r>
      <w:pict>
        <v:shape id="docshape1" o:spid="_x0000_s1025" o:spt="202" type="#_x0000_t202" style="position:absolute;left:0pt;margin-left:292.5pt;margin-top:781.5pt;height:12pt;width:11.5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14:paraId="6BB35CC3">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Pr>
                    <w:rFonts w:ascii="Times New Roman"/>
                    <w:sz w:val="18"/>
                  </w:rPr>
                  <w:t>1</w:t>
                </w:r>
                <w:r>
                  <w:rPr>
                    <w:rFonts w:ascii="Times New Roman"/>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ED065A"/>
    <w:multiLevelType w:val="multilevel"/>
    <w:tmpl w:val="22ED065A"/>
    <w:lvl w:ilvl="0" w:tentative="0">
      <w:start w:val="1"/>
      <w:numFmt w:val="decimal"/>
      <w:lvlText w:val="(%1)"/>
      <w:lvlJc w:val="left"/>
      <w:pPr>
        <w:ind w:left="640" w:hanging="420"/>
        <w:jc w:val="left"/>
      </w:pPr>
      <w:rPr>
        <w:rFonts w:hint="default" w:ascii="仿宋" w:hAnsi="仿宋" w:eastAsia="仿宋" w:cs="仿宋"/>
        <w:b w:val="0"/>
        <w:bCs w:val="0"/>
        <w:i w:val="0"/>
        <w:iCs w:val="0"/>
        <w:w w:val="100"/>
        <w:sz w:val="21"/>
        <w:szCs w:val="21"/>
        <w:lang w:val="en-US" w:eastAsia="zh-CN" w:bidi="ar-SA"/>
      </w:rPr>
    </w:lvl>
    <w:lvl w:ilvl="1" w:tentative="0">
      <w:start w:val="0"/>
      <w:numFmt w:val="bullet"/>
      <w:lvlText w:val="•"/>
      <w:lvlJc w:val="left"/>
      <w:pPr>
        <w:ind w:left="1450" w:hanging="420"/>
      </w:pPr>
      <w:rPr>
        <w:rFonts w:hint="default"/>
        <w:lang w:val="en-US" w:eastAsia="zh-CN" w:bidi="ar-SA"/>
      </w:rPr>
    </w:lvl>
    <w:lvl w:ilvl="2" w:tentative="0">
      <w:start w:val="0"/>
      <w:numFmt w:val="bullet"/>
      <w:lvlText w:val="•"/>
      <w:lvlJc w:val="left"/>
      <w:pPr>
        <w:ind w:left="2261" w:hanging="420"/>
      </w:pPr>
      <w:rPr>
        <w:rFonts w:hint="default"/>
        <w:lang w:val="en-US" w:eastAsia="zh-CN" w:bidi="ar-SA"/>
      </w:rPr>
    </w:lvl>
    <w:lvl w:ilvl="3" w:tentative="0">
      <w:start w:val="0"/>
      <w:numFmt w:val="bullet"/>
      <w:lvlText w:val="•"/>
      <w:lvlJc w:val="left"/>
      <w:pPr>
        <w:ind w:left="3071" w:hanging="420"/>
      </w:pPr>
      <w:rPr>
        <w:rFonts w:hint="default"/>
        <w:lang w:val="en-US" w:eastAsia="zh-CN" w:bidi="ar-SA"/>
      </w:rPr>
    </w:lvl>
    <w:lvl w:ilvl="4" w:tentative="0">
      <w:start w:val="0"/>
      <w:numFmt w:val="bullet"/>
      <w:lvlText w:val="•"/>
      <w:lvlJc w:val="left"/>
      <w:pPr>
        <w:ind w:left="3882" w:hanging="420"/>
      </w:pPr>
      <w:rPr>
        <w:rFonts w:hint="default"/>
        <w:lang w:val="en-US" w:eastAsia="zh-CN" w:bidi="ar-SA"/>
      </w:rPr>
    </w:lvl>
    <w:lvl w:ilvl="5" w:tentative="0">
      <w:start w:val="0"/>
      <w:numFmt w:val="bullet"/>
      <w:lvlText w:val="•"/>
      <w:lvlJc w:val="left"/>
      <w:pPr>
        <w:ind w:left="4693" w:hanging="420"/>
      </w:pPr>
      <w:rPr>
        <w:rFonts w:hint="default"/>
        <w:lang w:val="en-US" w:eastAsia="zh-CN" w:bidi="ar-SA"/>
      </w:rPr>
    </w:lvl>
    <w:lvl w:ilvl="6" w:tentative="0">
      <w:start w:val="0"/>
      <w:numFmt w:val="bullet"/>
      <w:lvlText w:val="•"/>
      <w:lvlJc w:val="left"/>
      <w:pPr>
        <w:ind w:left="5503" w:hanging="420"/>
      </w:pPr>
      <w:rPr>
        <w:rFonts w:hint="default"/>
        <w:lang w:val="en-US" w:eastAsia="zh-CN" w:bidi="ar-SA"/>
      </w:rPr>
    </w:lvl>
    <w:lvl w:ilvl="7" w:tentative="0">
      <w:start w:val="0"/>
      <w:numFmt w:val="bullet"/>
      <w:lvlText w:val="•"/>
      <w:lvlJc w:val="left"/>
      <w:pPr>
        <w:ind w:left="6314" w:hanging="420"/>
      </w:pPr>
      <w:rPr>
        <w:rFonts w:hint="default"/>
        <w:lang w:val="en-US" w:eastAsia="zh-CN" w:bidi="ar-SA"/>
      </w:rPr>
    </w:lvl>
    <w:lvl w:ilvl="8" w:tentative="0">
      <w:start w:val="0"/>
      <w:numFmt w:val="bullet"/>
      <w:lvlText w:val="•"/>
      <w:lvlJc w:val="left"/>
      <w:pPr>
        <w:ind w:left="7125" w:hanging="420"/>
      </w:pPr>
      <w:rPr>
        <w:rFonts w:hint="default"/>
        <w:lang w:val="en-US" w:eastAsia="zh-CN" w:bidi="ar-SA"/>
      </w:rPr>
    </w:lvl>
  </w:abstractNum>
  <w:abstractNum w:abstractNumId="1">
    <w:nsid w:val="30B37073"/>
    <w:multiLevelType w:val="multilevel"/>
    <w:tmpl w:val="30B37073"/>
    <w:lvl w:ilvl="0" w:tentative="0">
      <w:start w:val="1"/>
      <w:numFmt w:val="decimal"/>
      <w:lvlText w:val="%1."/>
      <w:lvlJc w:val="left"/>
      <w:pPr>
        <w:ind w:left="640" w:hanging="420"/>
        <w:jc w:val="left"/>
      </w:pPr>
      <w:rPr>
        <w:rFonts w:hint="default"/>
        <w:spacing w:val="0"/>
        <w:w w:val="99"/>
        <w:lang w:val="en-US" w:eastAsia="zh-CN" w:bidi="ar-SA"/>
      </w:rPr>
    </w:lvl>
    <w:lvl w:ilvl="1" w:tentative="0">
      <w:start w:val="1"/>
      <w:numFmt w:val="decimal"/>
      <w:lvlText w:val="%1.%2."/>
      <w:lvlJc w:val="left"/>
      <w:pPr>
        <w:ind w:left="786" w:hanging="567"/>
        <w:jc w:val="left"/>
      </w:pPr>
      <w:rPr>
        <w:rFonts w:hint="default" w:ascii="仿宋" w:hAnsi="仿宋" w:eastAsia="仿宋" w:cs="仿宋"/>
        <w:b w:val="0"/>
        <w:bCs w:val="0"/>
        <w:i w:val="0"/>
        <w:iCs w:val="0"/>
        <w:w w:val="100"/>
        <w:sz w:val="21"/>
        <w:szCs w:val="21"/>
        <w:lang w:val="en-US" w:eastAsia="zh-CN" w:bidi="ar-SA"/>
      </w:rPr>
    </w:lvl>
    <w:lvl w:ilvl="2" w:tentative="0">
      <w:start w:val="0"/>
      <w:numFmt w:val="bullet"/>
      <w:lvlText w:val="•"/>
      <w:lvlJc w:val="left"/>
      <w:pPr>
        <w:ind w:left="1665" w:hanging="567"/>
      </w:pPr>
      <w:rPr>
        <w:rFonts w:hint="default"/>
        <w:lang w:val="en-US" w:eastAsia="zh-CN" w:bidi="ar-SA"/>
      </w:rPr>
    </w:lvl>
    <w:lvl w:ilvl="3" w:tentative="0">
      <w:start w:val="0"/>
      <w:numFmt w:val="bullet"/>
      <w:lvlText w:val="•"/>
      <w:lvlJc w:val="left"/>
      <w:pPr>
        <w:ind w:left="2550" w:hanging="567"/>
      </w:pPr>
      <w:rPr>
        <w:rFonts w:hint="default"/>
        <w:lang w:val="en-US" w:eastAsia="zh-CN" w:bidi="ar-SA"/>
      </w:rPr>
    </w:lvl>
    <w:lvl w:ilvl="4" w:tentative="0">
      <w:start w:val="0"/>
      <w:numFmt w:val="bullet"/>
      <w:lvlText w:val="•"/>
      <w:lvlJc w:val="left"/>
      <w:pPr>
        <w:ind w:left="3435" w:hanging="567"/>
      </w:pPr>
      <w:rPr>
        <w:rFonts w:hint="default"/>
        <w:lang w:val="en-US" w:eastAsia="zh-CN" w:bidi="ar-SA"/>
      </w:rPr>
    </w:lvl>
    <w:lvl w:ilvl="5" w:tentative="0">
      <w:start w:val="0"/>
      <w:numFmt w:val="bullet"/>
      <w:lvlText w:val="•"/>
      <w:lvlJc w:val="left"/>
      <w:pPr>
        <w:ind w:left="4320" w:hanging="567"/>
      </w:pPr>
      <w:rPr>
        <w:rFonts w:hint="default"/>
        <w:lang w:val="en-US" w:eastAsia="zh-CN" w:bidi="ar-SA"/>
      </w:rPr>
    </w:lvl>
    <w:lvl w:ilvl="6" w:tentative="0">
      <w:start w:val="0"/>
      <w:numFmt w:val="bullet"/>
      <w:lvlText w:val="•"/>
      <w:lvlJc w:val="left"/>
      <w:pPr>
        <w:ind w:left="5205" w:hanging="567"/>
      </w:pPr>
      <w:rPr>
        <w:rFonts w:hint="default"/>
        <w:lang w:val="en-US" w:eastAsia="zh-CN" w:bidi="ar-SA"/>
      </w:rPr>
    </w:lvl>
    <w:lvl w:ilvl="7" w:tentative="0">
      <w:start w:val="0"/>
      <w:numFmt w:val="bullet"/>
      <w:lvlText w:val="•"/>
      <w:lvlJc w:val="left"/>
      <w:pPr>
        <w:ind w:left="6090" w:hanging="567"/>
      </w:pPr>
      <w:rPr>
        <w:rFonts w:hint="default"/>
        <w:lang w:val="en-US" w:eastAsia="zh-CN" w:bidi="ar-SA"/>
      </w:rPr>
    </w:lvl>
    <w:lvl w:ilvl="8" w:tentative="0">
      <w:start w:val="0"/>
      <w:numFmt w:val="bullet"/>
      <w:lvlText w:val="•"/>
      <w:lvlJc w:val="left"/>
      <w:pPr>
        <w:ind w:left="6976" w:hanging="567"/>
      </w:pPr>
      <w:rPr>
        <w:rFonts w:hint="default"/>
        <w:lang w:val="en-US" w:eastAsia="zh-CN" w:bidi="ar-SA"/>
      </w:rPr>
    </w:lvl>
  </w:abstractNum>
  <w:abstractNum w:abstractNumId="2">
    <w:nsid w:val="329F436E"/>
    <w:multiLevelType w:val="multilevel"/>
    <w:tmpl w:val="329F436E"/>
    <w:lvl w:ilvl="0" w:tentative="0">
      <w:start w:val="1"/>
      <w:numFmt w:val="decimal"/>
      <w:lvlText w:val="(%1)"/>
      <w:lvlJc w:val="left"/>
      <w:pPr>
        <w:ind w:left="640" w:hanging="420"/>
        <w:jc w:val="left"/>
      </w:pPr>
      <w:rPr>
        <w:rFonts w:hint="default" w:ascii="仿宋" w:hAnsi="仿宋" w:eastAsia="仿宋" w:cs="仿宋"/>
        <w:b w:val="0"/>
        <w:bCs w:val="0"/>
        <w:i w:val="0"/>
        <w:iCs w:val="0"/>
        <w:w w:val="100"/>
        <w:sz w:val="21"/>
        <w:szCs w:val="21"/>
        <w:lang w:val="en-US" w:eastAsia="zh-CN" w:bidi="ar-SA"/>
      </w:rPr>
    </w:lvl>
    <w:lvl w:ilvl="1" w:tentative="0">
      <w:start w:val="0"/>
      <w:numFmt w:val="bullet"/>
      <w:lvlText w:val="•"/>
      <w:lvlJc w:val="left"/>
      <w:pPr>
        <w:ind w:left="1450" w:hanging="420"/>
      </w:pPr>
      <w:rPr>
        <w:rFonts w:hint="default"/>
        <w:lang w:val="en-US" w:eastAsia="zh-CN" w:bidi="ar-SA"/>
      </w:rPr>
    </w:lvl>
    <w:lvl w:ilvl="2" w:tentative="0">
      <w:start w:val="0"/>
      <w:numFmt w:val="bullet"/>
      <w:lvlText w:val="•"/>
      <w:lvlJc w:val="left"/>
      <w:pPr>
        <w:ind w:left="2261" w:hanging="420"/>
      </w:pPr>
      <w:rPr>
        <w:rFonts w:hint="default"/>
        <w:lang w:val="en-US" w:eastAsia="zh-CN" w:bidi="ar-SA"/>
      </w:rPr>
    </w:lvl>
    <w:lvl w:ilvl="3" w:tentative="0">
      <w:start w:val="0"/>
      <w:numFmt w:val="bullet"/>
      <w:lvlText w:val="•"/>
      <w:lvlJc w:val="left"/>
      <w:pPr>
        <w:ind w:left="3071" w:hanging="420"/>
      </w:pPr>
      <w:rPr>
        <w:rFonts w:hint="default"/>
        <w:lang w:val="en-US" w:eastAsia="zh-CN" w:bidi="ar-SA"/>
      </w:rPr>
    </w:lvl>
    <w:lvl w:ilvl="4" w:tentative="0">
      <w:start w:val="0"/>
      <w:numFmt w:val="bullet"/>
      <w:lvlText w:val="•"/>
      <w:lvlJc w:val="left"/>
      <w:pPr>
        <w:ind w:left="3882" w:hanging="420"/>
      </w:pPr>
      <w:rPr>
        <w:rFonts w:hint="default"/>
        <w:lang w:val="en-US" w:eastAsia="zh-CN" w:bidi="ar-SA"/>
      </w:rPr>
    </w:lvl>
    <w:lvl w:ilvl="5" w:tentative="0">
      <w:start w:val="0"/>
      <w:numFmt w:val="bullet"/>
      <w:lvlText w:val="•"/>
      <w:lvlJc w:val="left"/>
      <w:pPr>
        <w:ind w:left="4693" w:hanging="420"/>
      </w:pPr>
      <w:rPr>
        <w:rFonts w:hint="default"/>
        <w:lang w:val="en-US" w:eastAsia="zh-CN" w:bidi="ar-SA"/>
      </w:rPr>
    </w:lvl>
    <w:lvl w:ilvl="6" w:tentative="0">
      <w:start w:val="0"/>
      <w:numFmt w:val="bullet"/>
      <w:lvlText w:val="•"/>
      <w:lvlJc w:val="left"/>
      <w:pPr>
        <w:ind w:left="5503" w:hanging="420"/>
      </w:pPr>
      <w:rPr>
        <w:rFonts w:hint="default"/>
        <w:lang w:val="en-US" w:eastAsia="zh-CN" w:bidi="ar-SA"/>
      </w:rPr>
    </w:lvl>
    <w:lvl w:ilvl="7" w:tentative="0">
      <w:start w:val="0"/>
      <w:numFmt w:val="bullet"/>
      <w:lvlText w:val="•"/>
      <w:lvlJc w:val="left"/>
      <w:pPr>
        <w:ind w:left="6314" w:hanging="420"/>
      </w:pPr>
      <w:rPr>
        <w:rFonts w:hint="default"/>
        <w:lang w:val="en-US" w:eastAsia="zh-CN" w:bidi="ar-SA"/>
      </w:rPr>
    </w:lvl>
    <w:lvl w:ilvl="8" w:tentative="0">
      <w:start w:val="0"/>
      <w:numFmt w:val="bullet"/>
      <w:lvlText w:val="•"/>
      <w:lvlJc w:val="left"/>
      <w:pPr>
        <w:ind w:left="7125" w:hanging="420"/>
      </w:pPr>
      <w:rPr>
        <w:rFonts w:hint="default"/>
        <w:lang w:val="en-US" w:eastAsia="zh-CN" w:bidi="ar-SA"/>
      </w:rPr>
    </w:lvl>
  </w:abstractNum>
  <w:abstractNum w:abstractNumId="3">
    <w:nsid w:val="3EF620EC"/>
    <w:multiLevelType w:val="multilevel"/>
    <w:tmpl w:val="3EF620EC"/>
    <w:lvl w:ilvl="0" w:tentative="0">
      <w:start w:val="3"/>
      <w:numFmt w:val="decimal"/>
      <w:lvlText w:val="%1"/>
      <w:lvlJc w:val="left"/>
      <w:pPr>
        <w:ind w:left="642" w:hanging="423"/>
        <w:jc w:val="left"/>
      </w:pPr>
      <w:rPr>
        <w:rFonts w:hint="default"/>
        <w:lang w:val="en-US" w:eastAsia="zh-CN" w:bidi="ar-SA"/>
      </w:rPr>
    </w:lvl>
    <w:lvl w:ilvl="1" w:tentative="0">
      <w:start w:val="1"/>
      <w:numFmt w:val="decimal"/>
      <w:lvlText w:val="%1.%2"/>
      <w:lvlJc w:val="left"/>
      <w:pPr>
        <w:ind w:left="642" w:hanging="423"/>
        <w:jc w:val="left"/>
      </w:pPr>
      <w:rPr>
        <w:rFonts w:hint="default" w:ascii="仿宋" w:hAnsi="仿宋" w:eastAsia="仿宋" w:cs="仿宋"/>
        <w:b w:val="0"/>
        <w:bCs w:val="0"/>
        <w:i w:val="0"/>
        <w:iCs w:val="0"/>
        <w:w w:val="100"/>
        <w:sz w:val="21"/>
        <w:szCs w:val="21"/>
        <w:lang w:val="en-US" w:eastAsia="zh-CN" w:bidi="ar-SA"/>
      </w:rPr>
    </w:lvl>
    <w:lvl w:ilvl="2" w:tentative="0">
      <w:start w:val="0"/>
      <w:numFmt w:val="bullet"/>
      <w:lvlText w:val="•"/>
      <w:lvlJc w:val="left"/>
      <w:pPr>
        <w:ind w:left="2261" w:hanging="423"/>
      </w:pPr>
      <w:rPr>
        <w:rFonts w:hint="default"/>
        <w:lang w:val="en-US" w:eastAsia="zh-CN" w:bidi="ar-SA"/>
      </w:rPr>
    </w:lvl>
    <w:lvl w:ilvl="3" w:tentative="0">
      <w:start w:val="0"/>
      <w:numFmt w:val="bullet"/>
      <w:lvlText w:val="•"/>
      <w:lvlJc w:val="left"/>
      <w:pPr>
        <w:ind w:left="3071" w:hanging="423"/>
      </w:pPr>
      <w:rPr>
        <w:rFonts w:hint="default"/>
        <w:lang w:val="en-US" w:eastAsia="zh-CN" w:bidi="ar-SA"/>
      </w:rPr>
    </w:lvl>
    <w:lvl w:ilvl="4" w:tentative="0">
      <w:start w:val="0"/>
      <w:numFmt w:val="bullet"/>
      <w:lvlText w:val="•"/>
      <w:lvlJc w:val="left"/>
      <w:pPr>
        <w:ind w:left="3882" w:hanging="423"/>
      </w:pPr>
      <w:rPr>
        <w:rFonts w:hint="default"/>
        <w:lang w:val="en-US" w:eastAsia="zh-CN" w:bidi="ar-SA"/>
      </w:rPr>
    </w:lvl>
    <w:lvl w:ilvl="5" w:tentative="0">
      <w:start w:val="0"/>
      <w:numFmt w:val="bullet"/>
      <w:lvlText w:val="•"/>
      <w:lvlJc w:val="left"/>
      <w:pPr>
        <w:ind w:left="4693" w:hanging="423"/>
      </w:pPr>
      <w:rPr>
        <w:rFonts w:hint="default"/>
        <w:lang w:val="en-US" w:eastAsia="zh-CN" w:bidi="ar-SA"/>
      </w:rPr>
    </w:lvl>
    <w:lvl w:ilvl="6" w:tentative="0">
      <w:start w:val="0"/>
      <w:numFmt w:val="bullet"/>
      <w:lvlText w:val="•"/>
      <w:lvlJc w:val="left"/>
      <w:pPr>
        <w:ind w:left="5503" w:hanging="423"/>
      </w:pPr>
      <w:rPr>
        <w:rFonts w:hint="default"/>
        <w:lang w:val="en-US" w:eastAsia="zh-CN" w:bidi="ar-SA"/>
      </w:rPr>
    </w:lvl>
    <w:lvl w:ilvl="7" w:tentative="0">
      <w:start w:val="0"/>
      <w:numFmt w:val="bullet"/>
      <w:lvlText w:val="•"/>
      <w:lvlJc w:val="left"/>
      <w:pPr>
        <w:ind w:left="6314" w:hanging="423"/>
      </w:pPr>
      <w:rPr>
        <w:rFonts w:hint="default"/>
        <w:lang w:val="en-US" w:eastAsia="zh-CN" w:bidi="ar-SA"/>
      </w:rPr>
    </w:lvl>
    <w:lvl w:ilvl="8" w:tentative="0">
      <w:start w:val="0"/>
      <w:numFmt w:val="bullet"/>
      <w:lvlText w:val="•"/>
      <w:lvlJc w:val="left"/>
      <w:pPr>
        <w:ind w:left="7125" w:hanging="423"/>
      </w:pPr>
      <w:rPr>
        <w:rFonts w:hint="default"/>
        <w:lang w:val="en-US" w:eastAsia="zh-CN" w:bidi="ar-SA"/>
      </w:rPr>
    </w:lvl>
  </w:abstractNum>
  <w:abstractNum w:abstractNumId="4">
    <w:nsid w:val="4246362E"/>
    <w:multiLevelType w:val="multilevel"/>
    <w:tmpl w:val="4246362E"/>
    <w:lvl w:ilvl="0" w:tentative="0">
      <w:start w:val="1"/>
      <w:numFmt w:val="decimal"/>
      <w:lvlText w:val="(%1)"/>
      <w:lvlJc w:val="left"/>
      <w:pPr>
        <w:ind w:left="645" w:hanging="420"/>
        <w:jc w:val="left"/>
      </w:pPr>
      <w:rPr>
        <w:rFonts w:hint="default" w:ascii="仿宋" w:hAnsi="仿宋" w:eastAsia="仿宋" w:cs="仿宋"/>
        <w:b w:val="0"/>
        <w:bCs w:val="0"/>
        <w:i w:val="0"/>
        <w:iCs w:val="0"/>
        <w:w w:val="100"/>
        <w:sz w:val="21"/>
        <w:szCs w:val="21"/>
        <w:lang w:val="en-US" w:eastAsia="zh-CN" w:bidi="ar-SA"/>
      </w:rPr>
    </w:lvl>
    <w:lvl w:ilvl="1" w:tentative="0">
      <w:start w:val="0"/>
      <w:numFmt w:val="bullet"/>
      <w:lvlText w:val="•"/>
      <w:lvlJc w:val="left"/>
      <w:pPr>
        <w:ind w:left="1450" w:hanging="420"/>
      </w:pPr>
      <w:rPr>
        <w:rFonts w:hint="default"/>
        <w:lang w:val="en-US" w:eastAsia="zh-CN" w:bidi="ar-SA"/>
      </w:rPr>
    </w:lvl>
    <w:lvl w:ilvl="2" w:tentative="0">
      <w:start w:val="0"/>
      <w:numFmt w:val="bullet"/>
      <w:lvlText w:val="•"/>
      <w:lvlJc w:val="left"/>
      <w:pPr>
        <w:ind w:left="2261" w:hanging="420"/>
      </w:pPr>
      <w:rPr>
        <w:rFonts w:hint="default"/>
        <w:lang w:val="en-US" w:eastAsia="zh-CN" w:bidi="ar-SA"/>
      </w:rPr>
    </w:lvl>
    <w:lvl w:ilvl="3" w:tentative="0">
      <w:start w:val="0"/>
      <w:numFmt w:val="bullet"/>
      <w:lvlText w:val="•"/>
      <w:lvlJc w:val="left"/>
      <w:pPr>
        <w:ind w:left="3071" w:hanging="420"/>
      </w:pPr>
      <w:rPr>
        <w:rFonts w:hint="default"/>
        <w:lang w:val="en-US" w:eastAsia="zh-CN" w:bidi="ar-SA"/>
      </w:rPr>
    </w:lvl>
    <w:lvl w:ilvl="4" w:tentative="0">
      <w:start w:val="0"/>
      <w:numFmt w:val="bullet"/>
      <w:lvlText w:val="•"/>
      <w:lvlJc w:val="left"/>
      <w:pPr>
        <w:ind w:left="3882" w:hanging="420"/>
      </w:pPr>
      <w:rPr>
        <w:rFonts w:hint="default"/>
        <w:lang w:val="en-US" w:eastAsia="zh-CN" w:bidi="ar-SA"/>
      </w:rPr>
    </w:lvl>
    <w:lvl w:ilvl="5" w:tentative="0">
      <w:start w:val="0"/>
      <w:numFmt w:val="bullet"/>
      <w:lvlText w:val="•"/>
      <w:lvlJc w:val="left"/>
      <w:pPr>
        <w:ind w:left="4693" w:hanging="420"/>
      </w:pPr>
      <w:rPr>
        <w:rFonts w:hint="default"/>
        <w:lang w:val="en-US" w:eastAsia="zh-CN" w:bidi="ar-SA"/>
      </w:rPr>
    </w:lvl>
    <w:lvl w:ilvl="6" w:tentative="0">
      <w:start w:val="0"/>
      <w:numFmt w:val="bullet"/>
      <w:lvlText w:val="•"/>
      <w:lvlJc w:val="left"/>
      <w:pPr>
        <w:ind w:left="5503" w:hanging="420"/>
      </w:pPr>
      <w:rPr>
        <w:rFonts w:hint="default"/>
        <w:lang w:val="en-US" w:eastAsia="zh-CN" w:bidi="ar-SA"/>
      </w:rPr>
    </w:lvl>
    <w:lvl w:ilvl="7" w:tentative="0">
      <w:start w:val="0"/>
      <w:numFmt w:val="bullet"/>
      <w:lvlText w:val="•"/>
      <w:lvlJc w:val="left"/>
      <w:pPr>
        <w:ind w:left="6314" w:hanging="420"/>
      </w:pPr>
      <w:rPr>
        <w:rFonts w:hint="default"/>
        <w:lang w:val="en-US" w:eastAsia="zh-CN" w:bidi="ar-SA"/>
      </w:rPr>
    </w:lvl>
    <w:lvl w:ilvl="8" w:tentative="0">
      <w:start w:val="0"/>
      <w:numFmt w:val="bullet"/>
      <w:lvlText w:val="•"/>
      <w:lvlJc w:val="left"/>
      <w:pPr>
        <w:ind w:left="7125" w:hanging="420"/>
      </w:pPr>
      <w:rPr>
        <w:rFonts w:hint="default"/>
        <w:lang w:val="en-US" w:eastAsia="zh-CN" w:bidi="ar-SA"/>
      </w:rPr>
    </w:lvl>
  </w:abstractNum>
  <w:abstractNum w:abstractNumId="5">
    <w:nsid w:val="48A076CB"/>
    <w:multiLevelType w:val="multilevel"/>
    <w:tmpl w:val="48A076CB"/>
    <w:lvl w:ilvl="0" w:tentative="0">
      <w:start w:val="1"/>
      <w:numFmt w:val="decimal"/>
      <w:lvlText w:val="(%1)"/>
      <w:lvlJc w:val="left"/>
      <w:pPr>
        <w:ind w:left="640" w:hanging="420"/>
        <w:jc w:val="left"/>
      </w:pPr>
      <w:rPr>
        <w:rFonts w:hint="default" w:ascii="仿宋" w:hAnsi="仿宋" w:eastAsia="仿宋" w:cs="仿宋"/>
        <w:b w:val="0"/>
        <w:bCs w:val="0"/>
        <w:i w:val="0"/>
        <w:iCs w:val="0"/>
        <w:w w:val="100"/>
        <w:sz w:val="21"/>
        <w:szCs w:val="21"/>
        <w:lang w:val="en-US" w:eastAsia="zh-CN" w:bidi="ar-SA"/>
      </w:rPr>
    </w:lvl>
    <w:lvl w:ilvl="1" w:tentative="0">
      <w:start w:val="0"/>
      <w:numFmt w:val="bullet"/>
      <w:lvlText w:val="•"/>
      <w:lvlJc w:val="left"/>
      <w:pPr>
        <w:ind w:left="1450" w:hanging="420"/>
      </w:pPr>
      <w:rPr>
        <w:rFonts w:hint="default"/>
        <w:lang w:val="en-US" w:eastAsia="zh-CN" w:bidi="ar-SA"/>
      </w:rPr>
    </w:lvl>
    <w:lvl w:ilvl="2" w:tentative="0">
      <w:start w:val="0"/>
      <w:numFmt w:val="bullet"/>
      <w:lvlText w:val="•"/>
      <w:lvlJc w:val="left"/>
      <w:pPr>
        <w:ind w:left="2261" w:hanging="420"/>
      </w:pPr>
      <w:rPr>
        <w:rFonts w:hint="default"/>
        <w:lang w:val="en-US" w:eastAsia="zh-CN" w:bidi="ar-SA"/>
      </w:rPr>
    </w:lvl>
    <w:lvl w:ilvl="3" w:tentative="0">
      <w:start w:val="0"/>
      <w:numFmt w:val="bullet"/>
      <w:lvlText w:val="•"/>
      <w:lvlJc w:val="left"/>
      <w:pPr>
        <w:ind w:left="3071" w:hanging="420"/>
      </w:pPr>
      <w:rPr>
        <w:rFonts w:hint="default"/>
        <w:lang w:val="en-US" w:eastAsia="zh-CN" w:bidi="ar-SA"/>
      </w:rPr>
    </w:lvl>
    <w:lvl w:ilvl="4" w:tentative="0">
      <w:start w:val="0"/>
      <w:numFmt w:val="bullet"/>
      <w:lvlText w:val="•"/>
      <w:lvlJc w:val="left"/>
      <w:pPr>
        <w:ind w:left="3882" w:hanging="420"/>
      </w:pPr>
      <w:rPr>
        <w:rFonts w:hint="default"/>
        <w:lang w:val="en-US" w:eastAsia="zh-CN" w:bidi="ar-SA"/>
      </w:rPr>
    </w:lvl>
    <w:lvl w:ilvl="5" w:tentative="0">
      <w:start w:val="0"/>
      <w:numFmt w:val="bullet"/>
      <w:lvlText w:val="•"/>
      <w:lvlJc w:val="left"/>
      <w:pPr>
        <w:ind w:left="4693" w:hanging="420"/>
      </w:pPr>
      <w:rPr>
        <w:rFonts w:hint="default"/>
        <w:lang w:val="en-US" w:eastAsia="zh-CN" w:bidi="ar-SA"/>
      </w:rPr>
    </w:lvl>
    <w:lvl w:ilvl="6" w:tentative="0">
      <w:start w:val="0"/>
      <w:numFmt w:val="bullet"/>
      <w:lvlText w:val="•"/>
      <w:lvlJc w:val="left"/>
      <w:pPr>
        <w:ind w:left="5503" w:hanging="420"/>
      </w:pPr>
      <w:rPr>
        <w:rFonts w:hint="default"/>
        <w:lang w:val="en-US" w:eastAsia="zh-CN" w:bidi="ar-SA"/>
      </w:rPr>
    </w:lvl>
    <w:lvl w:ilvl="7" w:tentative="0">
      <w:start w:val="0"/>
      <w:numFmt w:val="bullet"/>
      <w:lvlText w:val="•"/>
      <w:lvlJc w:val="left"/>
      <w:pPr>
        <w:ind w:left="6314" w:hanging="420"/>
      </w:pPr>
      <w:rPr>
        <w:rFonts w:hint="default"/>
        <w:lang w:val="en-US" w:eastAsia="zh-CN" w:bidi="ar-SA"/>
      </w:rPr>
    </w:lvl>
    <w:lvl w:ilvl="8" w:tentative="0">
      <w:start w:val="0"/>
      <w:numFmt w:val="bullet"/>
      <w:lvlText w:val="•"/>
      <w:lvlJc w:val="left"/>
      <w:pPr>
        <w:ind w:left="7125" w:hanging="420"/>
      </w:pPr>
      <w:rPr>
        <w:rFonts w:hint="default"/>
        <w:lang w:val="en-US" w:eastAsia="zh-CN" w:bidi="ar-SA"/>
      </w:rPr>
    </w:lvl>
  </w:abstractNum>
  <w:abstractNum w:abstractNumId="6">
    <w:nsid w:val="52221B33"/>
    <w:multiLevelType w:val="multilevel"/>
    <w:tmpl w:val="52221B33"/>
    <w:lvl w:ilvl="0" w:tentative="0">
      <w:start w:val="1"/>
      <w:numFmt w:val="decimal"/>
      <w:lvlText w:val="(%1)"/>
      <w:lvlJc w:val="left"/>
      <w:pPr>
        <w:ind w:left="645" w:hanging="420"/>
        <w:jc w:val="left"/>
      </w:pPr>
      <w:rPr>
        <w:rFonts w:hint="default" w:ascii="仿宋" w:hAnsi="仿宋" w:eastAsia="仿宋" w:cs="仿宋"/>
        <w:b w:val="0"/>
        <w:bCs w:val="0"/>
        <w:i w:val="0"/>
        <w:iCs w:val="0"/>
        <w:w w:val="100"/>
        <w:sz w:val="21"/>
        <w:szCs w:val="21"/>
        <w:lang w:val="en-US" w:eastAsia="zh-CN" w:bidi="ar-SA"/>
      </w:rPr>
    </w:lvl>
    <w:lvl w:ilvl="1" w:tentative="0">
      <w:start w:val="0"/>
      <w:numFmt w:val="bullet"/>
      <w:lvlText w:val="•"/>
      <w:lvlJc w:val="left"/>
      <w:pPr>
        <w:ind w:left="1450" w:hanging="420"/>
      </w:pPr>
      <w:rPr>
        <w:rFonts w:hint="default"/>
        <w:lang w:val="en-US" w:eastAsia="zh-CN" w:bidi="ar-SA"/>
      </w:rPr>
    </w:lvl>
    <w:lvl w:ilvl="2" w:tentative="0">
      <w:start w:val="0"/>
      <w:numFmt w:val="bullet"/>
      <w:lvlText w:val="•"/>
      <w:lvlJc w:val="left"/>
      <w:pPr>
        <w:ind w:left="2261" w:hanging="420"/>
      </w:pPr>
      <w:rPr>
        <w:rFonts w:hint="default"/>
        <w:lang w:val="en-US" w:eastAsia="zh-CN" w:bidi="ar-SA"/>
      </w:rPr>
    </w:lvl>
    <w:lvl w:ilvl="3" w:tentative="0">
      <w:start w:val="0"/>
      <w:numFmt w:val="bullet"/>
      <w:lvlText w:val="•"/>
      <w:lvlJc w:val="left"/>
      <w:pPr>
        <w:ind w:left="3071" w:hanging="420"/>
      </w:pPr>
      <w:rPr>
        <w:rFonts w:hint="default"/>
        <w:lang w:val="en-US" w:eastAsia="zh-CN" w:bidi="ar-SA"/>
      </w:rPr>
    </w:lvl>
    <w:lvl w:ilvl="4" w:tentative="0">
      <w:start w:val="0"/>
      <w:numFmt w:val="bullet"/>
      <w:lvlText w:val="•"/>
      <w:lvlJc w:val="left"/>
      <w:pPr>
        <w:ind w:left="3882" w:hanging="420"/>
      </w:pPr>
      <w:rPr>
        <w:rFonts w:hint="default"/>
        <w:lang w:val="en-US" w:eastAsia="zh-CN" w:bidi="ar-SA"/>
      </w:rPr>
    </w:lvl>
    <w:lvl w:ilvl="5" w:tentative="0">
      <w:start w:val="0"/>
      <w:numFmt w:val="bullet"/>
      <w:lvlText w:val="•"/>
      <w:lvlJc w:val="left"/>
      <w:pPr>
        <w:ind w:left="4693" w:hanging="420"/>
      </w:pPr>
      <w:rPr>
        <w:rFonts w:hint="default"/>
        <w:lang w:val="en-US" w:eastAsia="zh-CN" w:bidi="ar-SA"/>
      </w:rPr>
    </w:lvl>
    <w:lvl w:ilvl="6" w:tentative="0">
      <w:start w:val="0"/>
      <w:numFmt w:val="bullet"/>
      <w:lvlText w:val="•"/>
      <w:lvlJc w:val="left"/>
      <w:pPr>
        <w:ind w:left="5503" w:hanging="420"/>
      </w:pPr>
      <w:rPr>
        <w:rFonts w:hint="default"/>
        <w:lang w:val="en-US" w:eastAsia="zh-CN" w:bidi="ar-SA"/>
      </w:rPr>
    </w:lvl>
    <w:lvl w:ilvl="7" w:tentative="0">
      <w:start w:val="0"/>
      <w:numFmt w:val="bullet"/>
      <w:lvlText w:val="•"/>
      <w:lvlJc w:val="left"/>
      <w:pPr>
        <w:ind w:left="6314" w:hanging="420"/>
      </w:pPr>
      <w:rPr>
        <w:rFonts w:hint="default"/>
        <w:lang w:val="en-US" w:eastAsia="zh-CN" w:bidi="ar-SA"/>
      </w:rPr>
    </w:lvl>
    <w:lvl w:ilvl="8" w:tentative="0">
      <w:start w:val="0"/>
      <w:numFmt w:val="bullet"/>
      <w:lvlText w:val="•"/>
      <w:lvlJc w:val="left"/>
      <w:pPr>
        <w:ind w:left="7125" w:hanging="420"/>
      </w:pPr>
      <w:rPr>
        <w:rFonts w:hint="default"/>
        <w:lang w:val="en-US" w:eastAsia="zh-CN" w:bidi="ar-SA"/>
      </w:rPr>
    </w:lvl>
  </w:abstractNum>
  <w:abstractNum w:abstractNumId="7">
    <w:nsid w:val="59085C43"/>
    <w:multiLevelType w:val="multilevel"/>
    <w:tmpl w:val="59085C43"/>
    <w:lvl w:ilvl="0" w:tentative="0">
      <w:start w:val="1"/>
      <w:numFmt w:val="decimal"/>
      <w:lvlText w:val="(%1)"/>
      <w:lvlJc w:val="left"/>
      <w:pPr>
        <w:ind w:left="645" w:hanging="420"/>
        <w:jc w:val="left"/>
      </w:pPr>
      <w:rPr>
        <w:rFonts w:hint="default" w:ascii="仿宋" w:hAnsi="仿宋" w:eastAsia="仿宋" w:cs="仿宋"/>
        <w:b w:val="0"/>
        <w:bCs w:val="0"/>
        <w:i w:val="0"/>
        <w:iCs w:val="0"/>
        <w:color w:val="0000FF"/>
        <w:w w:val="100"/>
        <w:sz w:val="21"/>
        <w:szCs w:val="21"/>
        <w:lang w:val="en-US" w:eastAsia="zh-CN" w:bidi="ar-SA"/>
      </w:rPr>
    </w:lvl>
    <w:lvl w:ilvl="1" w:tentative="0">
      <w:start w:val="0"/>
      <w:numFmt w:val="bullet"/>
      <w:lvlText w:val="•"/>
      <w:lvlJc w:val="left"/>
      <w:pPr>
        <w:ind w:left="1450" w:hanging="420"/>
      </w:pPr>
      <w:rPr>
        <w:rFonts w:hint="default"/>
        <w:lang w:val="en-US" w:eastAsia="zh-CN" w:bidi="ar-SA"/>
      </w:rPr>
    </w:lvl>
    <w:lvl w:ilvl="2" w:tentative="0">
      <w:start w:val="0"/>
      <w:numFmt w:val="bullet"/>
      <w:lvlText w:val="•"/>
      <w:lvlJc w:val="left"/>
      <w:pPr>
        <w:ind w:left="2261" w:hanging="420"/>
      </w:pPr>
      <w:rPr>
        <w:rFonts w:hint="default"/>
        <w:lang w:val="en-US" w:eastAsia="zh-CN" w:bidi="ar-SA"/>
      </w:rPr>
    </w:lvl>
    <w:lvl w:ilvl="3" w:tentative="0">
      <w:start w:val="0"/>
      <w:numFmt w:val="bullet"/>
      <w:lvlText w:val="•"/>
      <w:lvlJc w:val="left"/>
      <w:pPr>
        <w:ind w:left="3071" w:hanging="420"/>
      </w:pPr>
      <w:rPr>
        <w:rFonts w:hint="default"/>
        <w:lang w:val="en-US" w:eastAsia="zh-CN" w:bidi="ar-SA"/>
      </w:rPr>
    </w:lvl>
    <w:lvl w:ilvl="4" w:tentative="0">
      <w:start w:val="0"/>
      <w:numFmt w:val="bullet"/>
      <w:lvlText w:val="•"/>
      <w:lvlJc w:val="left"/>
      <w:pPr>
        <w:ind w:left="3882" w:hanging="420"/>
      </w:pPr>
      <w:rPr>
        <w:rFonts w:hint="default"/>
        <w:lang w:val="en-US" w:eastAsia="zh-CN" w:bidi="ar-SA"/>
      </w:rPr>
    </w:lvl>
    <w:lvl w:ilvl="5" w:tentative="0">
      <w:start w:val="0"/>
      <w:numFmt w:val="bullet"/>
      <w:lvlText w:val="•"/>
      <w:lvlJc w:val="left"/>
      <w:pPr>
        <w:ind w:left="4693" w:hanging="420"/>
      </w:pPr>
      <w:rPr>
        <w:rFonts w:hint="default"/>
        <w:lang w:val="en-US" w:eastAsia="zh-CN" w:bidi="ar-SA"/>
      </w:rPr>
    </w:lvl>
    <w:lvl w:ilvl="6" w:tentative="0">
      <w:start w:val="0"/>
      <w:numFmt w:val="bullet"/>
      <w:lvlText w:val="•"/>
      <w:lvlJc w:val="left"/>
      <w:pPr>
        <w:ind w:left="5503" w:hanging="420"/>
      </w:pPr>
      <w:rPr>
        <w:rFonts w:hint="default"/>
        <w:lang w:val="en-US" w:eastAsia="zh-CN" w:bidi="ar-SA"/>
      </w:rPr>
    </w:lvl>
    <w:lvl w:ilvl="7" w:tentative="0">
      <w:start w:val="0"/>
      <w:numFmt w:val="bullet"/>
      <w:lvlText w:val="•"/>
      <w:lvlJc w:val="left"/>
      <w:pPr>
        <w:ind w:left="6314" w:hanging="420"/>
      </w:pPr>
      <w:rPr>
        <w:rFonts w:hint="default"/>
        <w:lang w:val="en-US" w:eastAsia="zh-CN" w:bidi="ar-SA"/>
      </w:rPr>
    </w:lvl>
    <w:lvl w:ilvl="8" w:tentative="0">
      <w:start w:val="0"/>
      <w:numFmt w:val="bullet"/>
      <w:lvlText w:val="•"/>
      <w:lvlJc w:val="left"/>
      <w:pPr>
        <w:ind w:left="7125" w:hanging="420"/>
      </w:pPr>
      <w:rPr>
        <w:rFonts w:hint="default"/>
        <w:lang w:val="en-US" w:eastAsia="zh-CN" w:bidi="ar-SA"/>
      </w:rPr>
    </w:lvl>
  </w:abstractNum>
  <w:abstractNum w:abstractNumId="8">
    <w:nsid w:val="7A2375A2"/>
    <w:multiLevelType w:val="multilevel"/>
    <w:tmpl w:val="7A2375A2"/>
    <w:lvl w:ilvl="0" w:tentative="0">
      <w:start w:val="2"/>
      <w:numFmt w:val="decimal"/>
      <w:lvlText w:val="%1"/>
      <w:lvlJc w:val="left"/>
      <w:pPr>
        <w:ind w:left="642" w:hanging="423"/>
        <w:jc w:val="left"/>
      </w:pPr>
      <w:rPr>
        <w:rFonts w:hint="default"/>
        <w:lang w:val="en-US" w:eastAsia="zh-CN" w:bidi="ar-SA"/>
      </w:rPr>
    </w:lvl>
    <w:lvl w:ilvl="1" w:tentative="0">
      <w:start w:val="1"/>
      <w:numFmt w:val="decimal"/>
      <w:lvlText w:val="%1.%2"/>
      <w:lvlJc w:val="left"/>
      <w:pPr>
        <w:ind w:left="642" w:hanging="423"/>
        <w:jc w:val="left"/>
      </w:pPr>
      <w:rPr>
        <w:rFonts w:hint="default" w:ascii="仿宋" w:hAnsi="仿宋" w:eastAsia="仿宋" w:cs="仿宋"/>
        <w:b w:val="0"/>
        <w:bCs w:val="0"/>
        <w:i w:val="0"/>
        <w:iCs w:val="0"/>
        <w:w w:val="100"/>
        <w:sz w:val="21"/>
        <w:szCs w:val="21"/>
        <w:lang w:val="en-US" w:eastAsia="zh-CN" w:bidi="ar-SA"/>
      </w:rPr>
    </w:lvl>
    <w:lvl w:ilvl="2" w:tentative="0">
      <w:start w:val="0"/>
      <w:numFmt w:val="bullet"/>
      <w:lvlText w:val="•"/>
      <w:lvlJc w:val="left"/>
      <w:pPr>
        <w:ind w:left="2261" w:hanging="423"/>
      </w:pPr>
      <w:rPr>
        <w:rFonts w:hint="default"/>
        <w:lang w:val="en-US" w:eastAsia="zh-CN" w:bidi="ar-SA"/>
      </w:rPr>
    </w:lvl>
    <w:lvl w:ilvl="3" w:tentative="0">
      <w:start w:val="0"/>
      <w:numFmt w:val="bullet"/>
      <w:lvlText w:val="•"/>
      <w:lvlJc w:val="left"/>
      <w:pPr>
        <w:ind w:left="3071" w:hanging="423"/>
      </w:pPr>
      <w:rPr>
        <w:rFonts w:hint="default"/>
        <w:lang w:val="en-US" w:eastAsia="zh-CN" w:bidi="ar-SA"/>
      </w:rPr>
    </w:lvl>
    <w:lvl w:ilvl="4" w:tentative="0">
      <w:start w:val="0"/>
      <w:numFmt w:val="bullet"/>
      <w:lvlText w:val="•"/>
      <w:lvlJc w:val="left"/>
      <w:pPr>
        <w:ind w:left="3882" w:hanging="423"/>
      </w:pPr>
      <w:rPr>
        <w:rFonts w:hint="default"/>
        <w:lang w:val="en-US" w:eastAsia="zh-CN" w:bidi="ar-SA"/>
      </w:rPr>
    </w:lvl>
    <w:lvl w:ilvl="5" w:tentative="0">
      <w:start w:val="0"/>
      <w:numFmt w:val="bullet"/>
      <w:lvlText w:val="•"/>
      <w:lvlJc w:val="left"/>
      <w:pPr>
        <w:ind w:left="4693" w:hanging="423"/>
      </w:pPr>
      <w:rPr>
        <w:rFonts w:hint="default"/>
        <w:lang w:val="en-US" w:eastAsia="zh-CN" w:bidi="ar-SA"/>
      </w:rPr>
    </w:lvl>
    <w:lvl w:ilvl="6" w:tentative="0">
      <w:start w:val="0"/>
      <w:numFmt w:val="bullet"/>
      <w:lvlText w:val="•"/>
      <w:lvlJc w:val="left"/>
      <w:pPr>
        <w:ind w:left="5503" w:hanging="423"/>
      </w:pPr>
      <w:rPr>
        <w:rFonts w:hint="default"/>
        <w:lang w:val="en-US" w:eastAsia="zh-CN" w:bidi="ar-SA"/>
      </w:rPr>
    </w:lvl>
    <w:lvl w:ilvl="7" w:tentative="0">
      <w:start w:val="0"/>
      <w:numFmt w:val="bullet"/>
      <w:lvlText w:val="•"/>
      <w:lvlJc w:val="left"/>
      <w:pPr>
        <w:ind w:left="6314" w:hanging="423"/>
      </w:pPr>
      <w:rPr>
        <w:rFonts w:hint="default"/>
        <w:lang w:val="en-US" w:eastAsia="zh-CN" w:bidi="ar-SA"/>
      </w:rPr>
    </w:lvl>
    <w:lvl w:ilvl="8" w:tentative="0">
      <w:start w:val="0"/>
      <w:numFmt w:val="bullet"/>
      <w:lvlText w:val="•"/>
      <w:lvlJc w:val="left"/>
      <w:pPr>
        <w:ind w:left="7125" w:hanging="423"/>
      </w:pPr>
      <w:rPr>
        <w:rFonts w:hint="default"/>
        <w:lang w:val="en-US" w:eastAsia="zh-CN" w:bidi="ar-SA"/>
      </w:rPr>
    </w:lvl>
  </w:abstractNum>
  <w:num w:numId="1">
    <w:abstractNumId w:val="1"/>
  </w:num>
  <w:num w:numId="2">
    <w:abstractNumId w:val="8"/>
  </w:num>
  <w:num w:numId="3">
    <w:abstractNumId w:val="7"/>
  </w:num>
  <w:num w:numId="4">
    <w:abstractNumId w:val="3"/>
  </w:num>
  <w:num w:numId="5">
    <w:abstractNumId w:val="4"/>
  </w:num>
  <w:num w:numId="6">
    <w:abstractNumId w:val="5"/>
  </w:num>
  <w:num w:numId="7">
    <w:abstractNumId w:val="2"/>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1"/>
    </o:shapelayout>
  </w:hdrShapeDefaults>
  <w:compat>
    <w:ulTrailSpace/>
    <w:shapeLayoutLikeWW8/>
    <w:useFELayout/>
    <w:compatSetting w:name="compatibilityMode" w:uri="http://schemas.microsoft.com/office/word" w:val="12"/>
  </w:compat>
  <w:docVars>
    <w:docVar w:name="commondata" w:val="eyJoZGlkIjoiYzM2ODgyMTIxMzM2ZjllY2ZlYjQ5Y2FkOTI4ZjI1YjMifQ=="/>
  </w:docVars>
  <w:rsids>
    <w:rsidRoot w:val="00370A43"/>
    <w:rsid w:val="00074543"/>
    <w:rsid w:val="00370A43"/>
    <w:rsid w:val="00560149"/>
    <w:rsid w:val="006267A8"/>
    <w:rsid w:val="006741F8"/>
    <w:rsid w:val="008232BC"/>
    <w:rsid w:val="00857316"/>
    <w:rsid w:val="00A21425"/>
    <w:rsid w:val="00DF0A01"/>
    <w:rsid w:val="27C52C10"/>
    <w:rsid w:val="486473A1"/>
    <w:rsid w:val="52D96984"/>
    <w:rsid w:val="54AC53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仿宋" w:hAnsi="仿宋" w:eastAsia="仿宋" w:cs="仿宋"/>
      <w:sz w:val="22"/>
      <w:szCs w:val="22"/>
      <w:lang w:val="en-US" w:eastAsia="zh-CN" w:bidi="ar-SA"/>
    </w:rPr>
  </w:style>
  <w:style w:type="paragraph" w:styleId="2">
    <w:name w:val="heading 1"/>
    <w:basedOn w:val="1"/>
    <w:qFormat/>
    <w:uiPriority w:val="9"/>
    <w:pPr>
      <w:spacing w:before="64"/>
      <w:ind w:left="280" w:hanging="421"/>
      <w:outlineLvl w:val="0"/>
    </w:pPr>
    <w:rPr>
      <w:rFonts w:ascii="宋体" w:hAnsi="宋体" w:eastAsia="宋体" w:cs="宋体"/>
      <w:b/>
      <w:bCs/>
      <w:sz w:val="32"/>
      <w:szCs w:val="32"/>
    </w:rPr>
  </w:style>
  <w:style w:type="paragraph" w:styleId="3">
    <w:name w:val="heading 2"/>
    <w:basedOn w:val="1"/>
    <w:unhideWhenUsed/>
    <w:qFormat/>
    <w:uiPriority w:val="9"/>
    <w:pPr>
      <w:ind w:left="640" w:hanging="421"/>
      <w:outlineLvl w:val="1"/>
    </w:pPr>
    <w:rPr>
      <w:rFonts w:ascii="宋体" w:hAnsi="宋体" w:eastAsia="宋体" w:cs="宋体"/>
      <w:b/>
      <w:bCs/>
      <w:sz w:val="30"/>
      <w:szCs w:val="30"/>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Body Text"/>
    <w:basedOn w:val="1"/>
    <w:autoRedefine/>
    <w:qFormat/>
    <w:uiPriority w:val="1"/>
    <w:rPr>
      <w:sz w:val="21"/>
      <w:szCs w:val="21"/>
    </w:rPr>
  </w:style>
  <w:style w:type="paragraph" w:styleId="5">
    <w:name w:val="Title"/>
    <w:basedOn w:val="1"/>
    <w:qFormat/>
    <w:uiPriority w:val="10"/>
    <w:pPr>
      <w:spacing w:before="175"/>
      <w:ind w:left="280" w:right="282"/>
      <w:jc w:val="center"/>
    </w:pPr>
    <w:rPr>
      <w:rFonts w:ascii="宋体" w:hAnsi="宋体" w:eastAsia="宋体" w:cs="宋体"/>
      <w:b/>
      <w:bCs/>
      <w:sz w:val="48"/>
      <w:szCs w:val="48"/>
    </w:rPr>
  </w:style>
  <w:style w:type="table" w:customStyle="1" w:styleId="8">
    <w:name w:val="Table Normal"/>
    <w:autoRedefine/>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ind w:left="645" w:hanging="425"/>
    </w:pPr>
  </w:style>
  <w:style w:type="paragraph" w:customStyle="1" w:styleId="10">
    <w:name w:val="Table Paragraph"/>
    <w:basedOn w:val="1"/>
    <w:autoRedefine/>
    <w:qFormat/>
    <w:uiPriority w:val="1"/>
    <w:pPr>
      <w:spacing w:before="22"/>
      <w:ind w:left="1266" w:right="1253"/>
      <w:jc w:val="center"/>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2987</Words>
  <Characters>3086</Characters>
  <Lines>24</Lines>
  <Paragraphs>6</Paragraphs>
  <TotalTime>11</TotalTime>
  <ScaleCrop>false</ScaleCrop>
  <LinksUpToDate>false</LinksUpToDate>
  <CharactersWithSpaces>3199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2023-09-21T03:54:00Z</dcterms:created>
  <dc:creator>50504</dc:creator>
  <cp:lastModifiedBy>金光闪耀下的男人</cp:lastModifiedBy>
  <dcterms:modified xsi:type="dcterms:W3CDTF">2025-09-28T02:18:54Z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2023-09-21T00:00:00Z</vt:filetime>
  </property>
  <property fmtid="{D5CDD505-2E9C-101B-9397-08002B2CF9AE}" pid="3" name="Creator">
    <vt:lpwstr>Aspose Ltd.</vt:lpwstr>
  </property>
  <property fmtid="{D5CDD505-2E9C-101B-9397-08002B2CF9AE}" pid="4" name="LastSaved">
    <vt:filetime>2023-09-21T00:00:00Z</vt:filetime>
  </property>
  <property fmtid="{D5CDD505-2E9C-101B-9397-08002B2CF9AE}" pid="5" name="KSOProductBuildVer">
    <vt:lpwstr>2052-12.1.0.22529</vt:lpwstr>
  </property>
  <property fmtid="{D5CDD505-2E9C-101B-9397-08002B2CF9AE}" pid="6" name="ICV">
    <vt:lpwstr>2F6AF02B4CE344DBB0B271922291136B_12</vt:lpwstr>
  </property>
  <property fmtid="{D5CDD505-2E9C-101B-9397-08002B2CF9AE}" pid="7" name="KSOTemplateDocerSaveRecord">
    <vt:lpwstr>eyJoZGlkIjoiMjJhMDgzYjAyMTMyNjlhZWQ1ZTBmOGJhMTE5ZDA5MGYiLCJ1c2VySWQiOiIxMTMxNjEzNDYxIn0=</vt:lpwstr>
  </property>
</Properties>
</file>